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Pr="008A12F2" w:rsidRDefault="00E362C5" w:rsidP="00E362C5">
      <w:pPr>
        <w:pStyle w:val="CoverPageTitle-EUCAPNET"/>
        <w:rPr>
          <w:i/>
          <w:iCs/>
          <w:noProof/>
        </w:rPr>
      </w:pPr>
      <w:r w:rsidRPr="001F59E8">
        <w:rPr>
          <w:i/>
          <w:iCs/>
          <w:noProof/>
        </w:rPr>
        <w:drawing>
          <wp:inline distT="0" distB="0" distL="0" distR="0" wp14:anchorId="0356A042" wp14:editId="75821181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77777777" w:rsidR="00FA284A" w:rsidRPr="008A12F2" w:rsidRDefault="004D06FD" w:rsidP="00870ACC">
      <w:pPr>
        <w:pStyle w:val="CoverPageTitle-EUCAPNET"/>
        <w:rPr>
          <w:noProof/>
        </w:rPr>
      </w:pPr>
      <w:r w:rsidRPr="008A12F2">
        <w:rPr>
          <w:noProof/>
        </w:rPr>
        <w:t>Agriculture &amp; Rural Inspiration Awards 202</w:t>
      </w:r>
      <w:r w:rsidR="009E1B57" w:rsidRPr="008A12F2">
        <w:rPr>
          <w:noProof/>
        </w:rPr>
        <w:t>6</w:t>
      </w:r>
      <w:r w:rsidRPr="008A12F2">
        <w:rPr>
          <w:noProof/>
        </w:rPr>
        <w:t xml:space="preserve">: </w:t>
      </w:r>
    </w:p>
    <w:p w14:paraId="45C7975A" w14:textId="0ED0011E" w:rsidR="00FC1569" w:rsidRDefault="00FC1569" w:rsidP="004D06FD">
      <w:pPr>
        <w:pStyle w:val="Coversubtitle"/>
        <w:rPr>
          <w:rFonts w:eastAsia="Times New Roman"/>
          <w:noProof/>
          <w:color w:val="8FB929"/>
          <w:lang w:val="fr-BE" w:eastAsia="en-GB"/>
        </w:rPr>
      </w:pPr>
      <w:r w:rsidRPr="00FC1569">
        <w:rPr>
          <w:rFonts w:eastAsia="Times New Roman"/>
          <w:noProof/>
          <w:color w:val="8FB929"/>
          <w:lang w:val="fr-BE" w:eastAsia="en-GB"/>
        </w:rPr>
        <w:t xml:space="preserve">Kad ravnopravnost </w:t>
      </w:r>
      <w:r w:rsidR="009E12D7">
        <w:rPr>
          <w:rFonts w:eastAsia="Times New Roman"/>
          <w:noProof/>
          <w:color w:val="8FB929"/>
          <w:lang w:val="fr-BE" w:eastAsia="en-GB"/>
        </w:rPr>
        <w:t>pokreće</w:t>
      </w:r>
      <w:r w:rsidRPr="00FC1569">
        <w:rPr>
          <w:rFonts w:eastAsia="Times New Roman"/>
          <w:noProof/>
          <w:color w:val="8FB929"/>
          <w:lang w:val="fr-BE" w:eastAsia="en-GB"/>
        </w:rPr>
        <w:t xml:space="preserve"> novu generaciju</w:t>
      </w:r>
    </w:p>
    <w:p w14:paraId="5ED95222" w14:textId="7C31B884" w:rsidR="000827DE" w:rsidRPr="008A12F2" w:rsidRDefault="00FC1569" w:rsidP="004D06FD">
      <w:pPr>
        <w:pStyle w:val="Coversubtitle"/>
        <w:rPr>
          <w:b w:val="0"/>
          <w:bCs w:val="0"/>
          <w:noProof/>
          <w:sz w:val="24"/>
          <w:szCs w:val="24"/>
        </w:rPr>
      </w:pPr>
      <w:r w:rsidRPr="00FC1569">
        <w:rPr>
          <w:noProof/>
          <w:lang w:val="fr-BE"/>
        </w:rPr>
        <w:t xml:space="preserve">UPUTE ZA PODNOŠENJE PRIJAVA </w:t>
      </w:r>
    </w:p>
    <w:p w14:paraId="214BCCCC" w14:textId="5F0E57F1" w:rsidR="00F00715" w:rsidRPr="008A12F2" w:rsidRDefault="00606CB0" w:rsidP="00186C27">
      <w:pPr>
        <w:pStyle w:val="Coversubtitle"/>
        <w:jc w:val="both"/>
        <w:rPr>
          <w:b w:val="0"/>
          <w:bCs w:val="0"/>
          <w:noProof/>
          <w:sz w:val="24"/>
          <w:szCs w:val="24"/>
        </w:rPr>
      </w:pPr>
      <w:r>
        <w:rPr>
          <w:b w:val="0"/>
          <w:bCs w:val="0"/>
          <w:noProof/>
          <w:sz w:val="24"/>
          <w:szCs w:val="24"/>
          <w:lang w:val="fr-BE"/>
        </w:rPr>
        <w:t>N</w:t>
      </w:r>
      <w:r w:rsidRPr="00606CB0">
        <w:rPr>
          <w:b w:val="0"/>
          <w:bCs w:val="0"/>
          <w:noProof/>
          <w:sz w:val="24"/>
          <w:szCs w:val="24"/>
          <w:lang w:val="fr-BE"/>
        </w:rPr>
        <w:t>agrade Agricultural and Rural Inspiration Awards (ARIA) 2026 usmjerene su na projekte primjera dobre prakse financirane u okviru Zajedničke poljoprivredne politike (ZPP), u skladu s</w:t>
      </w:r>
      <w:r>
        <w:rPr>
          <w:b w:val="0"/>
          <w:bCs w:val="0"/>
          <w:noProof/>
          <w:sz w:val="24"/>
          <w:szCs w:val="24"/>
          <w:lang w:val="fr-BE"/>
        </w:rPr>
        <w:t xml:space="preserve"> </w:t>
      </w:r>
      <w:hyperlink r:id="rId12">
        <w:r>
          <w:rPr>
            <w:rStyle w:val="Hiperveza"/>
            <w:b w:val="0"/>
            <w:bCs w:val="0"/>
            <w:noProof/>
            <w:sz w:val="24"/>
            <w:szCs w:val="24"/>
          </w:rPr>
          <w:t>Vizijom za poljoprivredu i hranu</w:t>
        </w:r>
      </w:hyperlink>
      <w:r w:rsidR="00F00715" w:rsidRPr="008A12F2">
        <w:rPr>
          <w:b w:val="0"/>
          <w:bCs w:val="0"/>
          <w:noProof/>
          <w:sz w:val="24"/>
          <w:szCs w:val="24"/>
        </w:rPr>
        <w:t> </w:t>
      </w:r>
      <w:r>
        <w:rPr>
          <w:b w:val="0"/>
          <w:bCs w:val="0"/>
          <w:noProof/>
          <w:sz w:val="24"/>
          <w:szCs w:val="24"/>
        </w:rPr>
        <w:t>i</w:t>
      </w:r>
      <w:r w:rsidR="00F00715" w:rsidRPr="008A12F2">
        <w:rPr>
          <w:b w:val="0"/>
          <w:bCs w:val="0"/>
          <w:noProof/>
          <w:sz w:val="24"/>
          <w:szCs w:val="24"/>
        </w:rPr>
        <w:t xml:space="preserve"> </w:t>
      </w:r>
      <w:hyperlink r:id="rId13">
        <w:r>
          <w:rPr>
            <w:rStyle w:val="Hiperveza"/>
            <w:b w:val="0"/>
            <w:bCs w:val="0"/>
            <w:noProof/>
            <w:sz w:val="24"/>
            <w:szCs w:val="24"/>
          </w:rPr>
          <w:t>Ruralnim paktom</w:t>
        </w:r>
      </w:hyperlink>
      <w:r w:rsidR="00EC75EF" w:rsidRPr="008A12F2">
        <w:rPr>
          <w:b w:val="0"/>
          <w:bCs w:val="0"/>
          <w:noProof/>
          <w:sz w:val="24"/>
          <w:szCs w:val="24"/>
        </w:rPr>
        <w:t>.</w:t>
      </w:r>
      <w:r w:rsidR="008E1630" w:rsidRPr="008A12F2">
        <w:rPr>
          <w:b w:val="0"/>
          <w:bCs w:val="0"/>
          <w:noProof/>
          <w:sz w:val="24"/>
          <w:szCs w:val="24"/>
        </w:rPr>
        <w:t xml:space="preserve"> </w:t>
      </w:r>
      <w:r w:rsidR="007F1179" w:rsidRPr="007F1179">
        <w:rPr>
          <w:b w:val="0"/>
          <w:bCs w:val="0"/>
          <w:noProof/>
          <w:sz w:val="24"/>
          <w:szCs w:val="24"/>
          <w:lang w:val="fr-BE"/>
        </w:rPr>
        <w:t xml:space="preserve">Ovogodišnje izdanje stavlja poseban naglasak na rodnu ravnopravnost i generacijsku obnovu, kao ključna prioritetna područja EU </w:t>
      </w:r>
      <w:r w:rsidR="007F1179">
        <w:rPr>
          <w:b w:val="0"/>
          <w:bCs w:val="0"/>
          <w:noProof/>
          <w:sz w:val="24"/>
          <w:szCs w:val="24"/>
          <w:lang w:val="fr-BE"/>
        </w:rPr>
        <w:t>ZPP Mreže</w:t>
      </w:r>
      <w:r w:rsidR="007F1179" w:rsidRPr="007F1179">
        <w:rPr>
          <w:b w:val="0"/>
          <w:bCs w:val="0"/>
          <w:noProof/>
          <w:sz w:val="24"/>
          <w:szCs w:val="24"/>
          <w:lang w:val="fr-BE"/>
        </w:rPr>
        <w:t xml:space="preserve"> i nje</w:t>
      </w:r>
      <w:r w:rsidR="007F1179">
        <w:rPr>
          <w:b w:val="0"/>
          <w:bCs w:val="0"/>
          <w:noProof/>
          <w:sz w:val="24"/>
          <w:szCs w:val="24"/>
          <w:lang w:val="fr-BE"/>
        </w:rPr>
        <w:t>zinih</w:t>
      </w:r>
      <w:r w:rsidR="007F1179" w:rsidRPr="007F1179">
        <w:rPr>
          <w:b w:val="0"/>
          <w:bCs w:val="0"/>
          <w:noProof/>
          <w:sz w:val="24"/>
          <w:szCs w:val="24"/>
          <w:lang w:val="fr-BE"/>
        </w:rPr>
        <w:t xml:space="preserve"> dionika.</w:t>
      </w:r>
      <w:r w:rsidR="00CD739C" w:rsidRPr="008A12F2">
        <w:rPr>
          <w:b w:val="0"/>
          <w:bCs w:val="0"/>
          <w:noProof/>
          <w:sz w:val="24"/>
          <w:szCs w:val="24"/>
        </w:rPr>
        <w:t xml:space="preserve"> </w:t>
      </w:r>
    </w:p>
    <w:p w14:paraId="0384E0E5" w14:textId="77777777" w:rsidR="00F00715" w:rsidRPr="008A12F2" w:rsidRDefault="00F00715" w:rsidP="00186C27">
      <w:pPr>
        <w:pStyle w:val="Coversubtitle"/>
        <w:jc w:val="both"/>
        <w:rPr>
          <w:noProof/>
          <w:sz w:val="24"/>
          <w:szCs w:val="24"/>
        </w:rPr>
      </w:pPr>
    </w:p>
    <w:p w14:paraId="52B08261" w14:textId="1758DCE4" w:rsidR="00C76E41" w:rsidRPr="008A12F2" w:rsidRDefault="007F1179" w:rsidP="00870ACC">
      <w:pPr>
        <w:pStyle w:val="Naslov1"/>
        <w:rPr>
          <w:rStyle w:val="normaltextrun"/>
          <w:noProof/>
        </w:rPr>
      </w:pPr>
      <w:r>
        <w:rPr>
          <w:noProof/>
        </w:rPr>
        <w:t xml:space="preserve">Ciljevi </w:t>
      </w:r>
      <w:r w:rsidR="004D06FD" w:rsidRPr="008A12F2">
        <w:rPr>
          <w:noProof/>
        </w:rPr>
        <w:t>ARIA</w:t>
      </w:r>
      <w:r w:rsidR="004D06FD" w:rsidRPr="008A12F2">
        <w:rPr>
          <w:rStyle w:val="normaltextrun"/>
          <w:noProof/>
        </w:rPr>
        <w:t>  </w:t>
      </w:r>
    </w:p>
    <w:p w14:paraId="46EE106E" w14:textId="77777777" w:rsidR="00417508" w:rsidRPr="00417508" w:rsidRDefault="00417508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417508">
        <w:rPr>
          <w:rFonts w:eastAsia="Arial"/>
          <w:noProof/>
          <w:color w:val="000000" w:themeColor="text1"/>
        </w:rPr>
        <w:t>povećati vidljivost poljoprivrede i ruralnog razvoja u Europskoj uniji</w:t>
      </w:r>
    </w:p>
    <w:p w14:paraId="584A7664" w14:textId="6F96CD33" w:rsidR="004D06FD" w:rsidRPr="008A12F2" w:rsidRDefault="00417508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417508">
        <w:rPr>
          <w:rFonts w:eastAsia="Arial"/>
          <w:noProof/>
          <w:color w:val="000000" w:themeColor="text1"/>
        </w:rPr>
        <w:t>predstaviti inovativna rješenja koja imaju konkretan učinak na ruralne zajednice</w:t>
      </w:r>
    </w:p>
    <w:p w14:paraId="47E4AEFD" w14:textId="77777777" w:rsidR="00725612" w:rsidRPr="00725612" w:rsidRDefault="0072561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725612">
        <w:rPr>
          <w:rFonts w:eastAsia="Arial"/>
          <w:noProof/>
          <w:color w:val="000000" w:themeColor="text1"/>
        </w:rPr>
        <w:t>istražiti alate koji doprinose razvoju vještina, osposobljavanju i zapošljavanju mladih u ruralnim područjima</w:t>
      </w:r>
    </w:p>
    <w:p w14:paraId="1CE3C383" w14:textId="77777777" w:rsidR="00725612" w:rsidRPr="00725612" w:rsidRDefault="0072561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725612">
        <w:rPr>
          <w:rFonts w:eastAsia="Arial"/>
          <w:noProof/>
          <w:color w:val="000000" w:themeColor="text1"/>
        </w:rPr>
        <w:t>istaknuti projekte koji uključuju žene i doprinose rodnoj ravnopravnosti</w:t>
      </w:r>
    </w:p>
    <w:p w14:paraId="75E41C68" w14:textId="77777777" w:rsidR="00725612" w:rsidRPr="00725612" w:rsidRDefault="0072561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725612">
        <w:rPr>
          <w:noProof/>
          <w:color w:val="000000" w:themeColor="text1"/>
        </w:rPr>
        <w:t>prepoznati i promovirati primjere dobre prakse</w:t>
      </w:r>
    </w:p>
    <w:p w14:paraId="409758CE" w14:textId="77777777" w:rsidR="008E139F" w:rsidRPr="008E139F" w:rsidRDefault="008E139F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8E139F">
        <w:rPr>
          <w:noProof/>
          <w:color w:val="000000" w:themeColor="text1"/>
        </w:rPr>
        <w:t>identificirati projekte koji donose iskorak u pristupu, inspirativni su ili imaju potencijal za širu primjenu u ruralnim područjima te doprinose razvoju atraktivnog i održivog poljoprivredno-prehrambenog sektora (u skladu s Vizijom za poljoprivredu i hranu)</w:t>
      </w:r>
    </w:p>
    <w:p w14:paraId="3F10388F" w14:textId="77777777" w:rsidR="00451467" w:rsidRPr="00451467" w:rsidRDefault="00BF4D36" w:rsidP="00451467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BF4D36">
        <w:rPr>
          <w:noProof/>
          <w:color w:val="000000" w:themeColor="text1"/>
        </w:rPr>
        <w:t>poticati razmjenu znanja i umrežavanje među dionicima u poljoprivredi i ruralnom razvoju</w:t>
      </w:r>
    </w:p>
    <w:p w14:paraId="12B3BC7C" w14:textId="77777777" w:rsidR="00451467" w:rsidRPr="00451467" w:rsidRDefault="00451467" w:rsidP="00451467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451467">
        <w:rPr>
          <w:rStyle w:val="normaltextrun"/>
          <w:noProof/>
          <w:color w:val="000000" w:themeColor="text1"/>
          <w:lang w:val="en-GB"/>
        </w:rPr>
        <w:t>pružiti podršku nacionalnim mrežama u:</w:t>
      </w:r>
    </w:p>
    <w:p w14:paraId="2D322C15" w14:textId="77777777" w:rsidR="00451467" w:rsidRPr="00451467" w:rsidRDefault="00451467" w:rsidP="00451467">
      <w:pPr>
        <w:pStyle w:val="Odlomakpopisa"/>
        <w:numPr>
          <w:ilvl w:val="1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451467">
        <w:rPr>
          <w:rStyle w:val="normaltextrun"/>
          <w:noProof/>
          <w:color w:val="000000" w:themeColor="text1"/>
          <w:lang w:val="en-GB"/>
        </w:rPr>
        <w:t>prikupljanju primjera projekata i dobre prakse</w:t>
      </w:r>
    </w:p>
    <w:p w14:paraId="142DB6C9" w14:textId="77777777" w:rsidR="00451467" w:rsidRPr="00451467" w:rsidRDefault="00451467" w:rsidP="00451467">
      <w:pPr>
        <w:pStyle w:val="Odlomakpopisa"/>
        <w:numPr>
          <w:ilvl w:val="1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451467">
        <w:rPr>
          <w:rStyle w:val="normaltextrun"/>
          <w:noProof/>
          <w:color w:val="000000" w:themeColor="text1"/>
          <w:lang w:val="en-GB"/>
        </w:rPr>
        <w:t xml:space="preserve">osiguravanju projektnih primjera za potrebe rada EU </w:t>
      </w:r>
      <w:r>
        <w:rPr>
          <w:rStyle w:val="normaltextrun"/>
          <w:noProof/>
          <w:color w:val="000000" w:themeColor="text1"/>
          <w:lang w:val="en-GB"/>
        </w:rPr>
        <w:t>ZPP Mreže</w:t>
      </w:r>
    </w:p>
    <w:p w14:paraId="019F1537" w14:textId="2FFCE6C4" w:rsidR="004D06FD" w:rsidRPr="00451467" w:rsidRDefault="00451467" w:rsidP="00451467">
      <w:pPr>
        <w:pStyle w:val="Odlomakpopisa"/>
        <w:numPr>
          <w:ilvl w:val="1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451467">
        <w:rPr>
          <w:rStyle w:val="normaltextrun"/>
          <w:noProof/>
          <w:color w:val="000000" w:themeColor="text1"/>
          <w:lang w:val="en-GB"/>
        </w:rPr>
        <w:t>provedbi tematskih i analitičkih razmjena</w:t>
      </w:r>
      <w:r w:rsidR="004D06FD" w:rsidRPr="00451467">
        <w:rPr>
          <w:rStyle w:val="eop"/>
          <w:noProof/>
          <w:lang w:val="en-GB"/>
        </w:rPr>
        <w:t> </w:t>
      </w:r>
    </w:p>
    <w:p w14:paraId="617EAECC" w14:textId="77777777" w:rsidR="00BD5725" w:rsidRPr="008A12F2" w:rsidRDefault="00BD5725">
      <w:pPr>
        <w:rPr>
          <w:rFonts w:eastAsia="Times New Roman"/>
          <w:b/>
          <w:noProof/>
          <w:color w:val="8FB928" w:themeColor="accent1"/>
          <w:lang w:val="en-GB"/>
        </w:rPr>
      </w:pPr>
      <w:r w:rsidRPr="008A12F2">
        <w:rPr>
          <w:rFonts w:eastAsia="Times New Roman"/>
          <w:b/>
          <w:noProof/>
          <w:color w:val="8FB928" w:themeColor="accent1"/>
          <w:lang w:val="en-GB"/>
        </w:rPr>
        <w:br w:type="page"/>
      </w:r>
    </w:p>
    <w:p w14:paraId="4EFD7F80" w14:textId="73FBB090" w:rsidR="004D06FD" w:rsidRPr="008A12F2" w:rsidRDefault="004D06FD" w:rsidP="00870ACC">
      <w:pPr>
        <w:pStyle w:val="Naslov1"/>
        <w:rPr>
          <w:noProof/>
        </w:rPr>
      </w:pPr>
      <w:bookmarkStart w:id="0" w:name="_ARIA_thematic_categories"/>
      <w:bookmarkEnd w:id="0"/>
      <w:r w:rsidRPr="008A12F2">
        <w:rPr>
          <w:noProof/>
        </w:rPr>
        <w:lastRenderedPageBreak/>
        <w:t xml:space="preserve">ARIA </w:t>
      </w:r>
      <w:r w:rsidR="004E040F">
        <w:rPr>
          <w:noProof/>
        </w:rPr>
        <w:t>tematske kategorije</w:t>
      </w:r>
    </w:p>
    <w:p w14:paraId="124EEC0F" w14:textId="77777777" w:rsidR="00230663" w:rsidRPr="00230663" w:rsidRDefault="004E040F" w:rsidP="00BE6902">
      <w:pPr>
        <w:pStyle w:val="paragraph"/>
        <w:numPr>
          <w:ilvl w:val="0"/>
          <w:numId w:val="15"/>
        </w:numPr>
        <w:ind w:left="425" w:firstLine="0"/>
        <w:contextualSpacing/>
        <w:jc w:val="both"/>
        <w:textAlignment w:val="baseline"/>
        <w:rPr>
          <w:rFonts w:ascii="Arial" w:hAnsi="Arial" w:cs="Arial"/>
          <w:noProof/>
        </w:rPr>
      </w:pPr>
      <w:r w:rsidRPr="00230663">
        <w:rPr>
          <w:rFonts w:ascii="Arial" w:eastAsiaTheme="majorEastAsia" w:hAnsi="Arial" w:cs="Arial"/>
          <w:b/>
          <w:bCs/>
          <w:noProof/>
          <w:lang w:val="fr-BE"/>
        </w:rPr>
        <w:t>Pametna i konkurentna poljoprivreda</w:t>
      </w:r>
      <w:r w:rsidR="00403877" w:rsidRPr="00230663">
        <w:rPr>
          <w:rStyle w:val="normaltextrun"/>
          <w:rFonts w:ascii="Arial" w:eastAsiaTheme="majorEastAsia" w:hAnsi="Arial" w:cs="Arial"/>
          <w:b/>
          <w:bCs/>
          <w:noProof/>
        </w:rPr>
        <w:t>:</w:t>
      </w:r>
      <w:r w:rsidR="00403877" w:rsidRPr="00230663">
        <w:rPr>
          <w:rStyle w:val="normaltextrun"/>
          <w:rFonts w:ascii="Arial" w:eastAsiaTheme="majorEastAsia" w:hAnsi="Arial" w:cs="Arial"/>
          <w:noProof/>
        </w:rPr>
        <w:t xml:space="preserve"> </w:t>
      </w:r>
      <w:r w:rsidR="00230663" w:rsidRPr="00230663">
        <w:rPr>
          <w:rFonts w:ascii="Arial" w:eastAsiaTheme="majorEastAsia" w:hAnsi="Arial" w:cs="Arial"/>
          <w:noProof/>
          <w:lang w:val="fr-BE"/>
        </w:rPr>
        <w:t>Projekti financirani iz ZPP-a koji doprinose razvoju pametnog, konkurentnog, raznolikog i otpornog poljoprivrednog sektora kroz digitalizaciju, povećanje produktivnosti, bolje upravljanje rizicima te jačanje pristupa tržištu i pregovaračke snage.</w:t>
      </w:r>
    </w:p>
    <w:p w14:paraId="0D65060C" w14:textId="5243B46A" w:rsidR="00403877" w:rsidRPr="00230663" w:rsidRDefault="00527B51" w:rsidP="00BE6902">
      <w:pPr>
        <w:pStyle w:val="paragraph"/>
        <w:numPr>
          <w:ilvl w:val="0"/>
          <w:numId w:val="15"/>
        </w:numPr>
        <w:ind w:left="425" w:firstLine="0"/>
        <w:contextualSpacing/>
        <w:jc w:val="both"/>
        <w:textAlignment w:val="baseline"/>
        <w:rPr>
          <w:rFonts w:ascii="Arial" w:hAnsi="Arial" w:cs="Arial"/>
          <w:noProof/>
        </w:rPr>
      </w:pPr>
      <w:r w:rsidRPr="00527B51">
        <w:rPr>
          <w:rFonts w:ascii="Arial" w:eastAsiaTheme="majorEastAsia" w:hAnsi="Arial" w:cs="Arial"/>
          <w:b/>
          <w:bCs/>
          <w:noProof/>
          <w:lang w:val="fr-BE"/>
        </w:rPr>
        <w:t>Zaštita okoliša</w:t>
      </w:r>
      <w:r w:rsidR="00403877" w:rsidRPr="00230663">
        <w:rPr>
          <w:rStyle w:val="normaltextrun"/>
          <w:rFonts w:ascii="Arial" w:eastAsiaTheme="majorEastAsia" w:hAnsi="Arial" w:cs="Arial"/>
          <w:b/>
          <w:bCs/>
          <w:noProof/>
        </w:rPr>
        <w:t xml:space="preserve">: </w:t>
      </w:r>
      <w:r w:rsidRPr="00527B51">
        <w:rPr>
          <w:rFonts w:ascii="Arial" w:eastAsiaTheme="majorEastAsia" w:hAnsi="Arial" w:cs="Arial"/>
          <w:noProof/>
          <w:lang w:val="fr-BE"/>
        </w:rPr>
        <w:t>Projekti financirani iz ZPP-a koji unapređuju održivost okoliša, doprinose borbi protiv klimatskih promjena, očuvanju bioraznolikosti te jačanju otpornosti na vodne i klimatske izazove i zelenoj tranziciji.</w:t>
      </w:r>
    </w:p>
    <w:p w14:paraId="40175EA0" w14:textId="77777777" w:rsidR="00BE6902" w:rsidRPr="00BE6902" w:rsidRDefault="00BE6902" w:rsidP="00BE6902">
      <w:pPr>
        <w:pStyle w:val="paragraph"/>
        <w:numPr>
          <w:ilvl w:val="0"/>
          <w:numId w:val="17"/>
        </w:numPr>
        <w:ind w:left="425" w:firstLine="0"/>
        <w:contextualSpacing/>
        <w:textAlignment w:val="baseline"/>
        <w:rPr>
          <w:rFonts w:ascii="Arial" w:hAnsi="Arial" w:cs="Arial"/>
          <w:noProof/>
        </w:rPr>
      </w:pPr>
      <w:r w:rsidRPr="00BE6902">
        <w:rPr>
          <w:rFonts w:ascii="Arial" w:eastAsiaTheme="majorEastAsia" w:hAnsi="Arial" w:cs="Arial"/>
          <w:b/>
          <w:bCs/>
          <w:noProof/>
          <w:lang w:val="fr-BE"/>
        </w:rPr>
        <w:t>Društveno-gospodarski razvoj ruralnih područja</w:t>
      </w:r>
      <w:r w:rsidR="00403877" w:rsidRPr="00BE6902">
        <w:rPr>
          <w:rStyle w:val="normaltextrun"/>
          <w:rFonts w:ascii="Arial" w:eastAsiaTheme="majorEastAsia" w:hAnsi="Arial" w:cs="Arial"/>
          <w:b/>
          <w:bCs/>
          <w:noProof/>
        </w:rPr>
        <w:t xml:space="preserve">: </w:t>
      </w:r>
      <w:r w:rsidRPr="00BE6902">
        <w:rPr>
          <w:rFonts w:ascii="Arial" w:eastAsiaTheme="majorEastAsia" w:hAnsi="Arial" w:cs="Arial"/>
          <w:noProof/>
          <w:lang w:val="fr-BE"/>
        </w:rPr>
        <w:t>Projekti financirani iz ZPP-a koji jačaju ruralno gospodarstvo i zajednice izvan primarne poljoprivredne proizvodnje, stvaranjem novih radnih mjesta, poticanjem socijalne uključenosti, unapređenjem lokalnih usluga i infrastrukture te razvojem poduzetništva i inicijativa vođenih lokalnom zajednicom.</w:t>
      </w:r>
    </w:p>
    <w:p w14:paraId="28B4ABCE" w14:textId="3BA099F0" w:rsidR="00403877" w:rsidRPr="00BE6902" w:rsidRDefault="00BE6902" w:rsidP="00BE6902">
      <w:pPr>
        <w:pStyle w:val="paragraph"/>
        <w:numPr>
          <w:ilvl w:val="0"/>
          <w:numId w:val="17"/>
        </w:numPr>
        <w:ind w:left="425" w:firstLine="0"/>
        <w:contextualSpacing/>
        <w:textAlignment w:val="baseline"/>
        <w:rPr>
          <w:rFonts w:ascii="Arial" w:hAnsi="Arial" w:cs="Arial"/>
          <w:noProof/>
        </w:rPr>
      </w:pPr>
      <w:r w:rsidRPr="00BE6902">
        <w:rPr>
          <w:rFonts w:ascii="Arial" w:eastAsiaTheme="majorEastAsia" w:hAnsi="Arial" w:cs="Arial"/>
          <w:b/>
          <w:bCs/>
          <w:noProof/>
          <w:lang w:val="fr-BE"/>
        </w:rPr>
        <w:t>Rodna ravnopravnost</w:t>
      </w:r>
      <w:r w:rsidR="00403877" w:rsidRPr="00BE6902">
        <w:rPr>
          <w:rStyle w:val="normaltextrun"/>
          <w:rFonts w:ascii="Arial" w:eastAsiaTheme="majorEastAsia" w:hAnsi="Arial" w:cs="Arial"/>
          <w:b/>
          <w:bCs/>
          <w:noProof/>
        </w:rPr>
        <w:t xml:space="preserve">: </w:t>
      </w:r>
      <w:r w:rsidRPr="00BE6902">
        <w:rPr>
          <w:rStyle w:val="normaltextrun"/>
          <w:rFonts w:ascii="Arial" w:eastAsiaTheme="majorEastAsia" w:hAnsi="Arial" w:cs="Arial"/>
          <w:noProof/>
        </w:rPr>
        <w:t>Projekti financirani iz ZPP-a koji osnažuju žene u poljoprivredi i ruralnim područjima, primjerice kroz jačanje njihovog liderstva i poduzetništva, poboljšanje pristupa resursima i prilikama te poticanje uključivijeg odlučivanja i radnog okruženja.</w:t>
      </w:r>
    </w:p>
    <w:p w14:paraId="018EB8C3" w14:textId="77777777" w:rsidR="00BE6902" w:rsidRPr="00BE6902" w:rsidRDefault="00BE6902" w:rsidP="00BE6902">
      <w:pPr>
        <w:pStyle w:val="paragraph"/>
        <w:ind w:left="426"/>
        <w:textAlignment w:val="baseline"/>
        <w:rPr>
          <w:rFonts w:ascii="Arial" w:hAnsi="Arial" w:cs="Arial"/>
          <w:noProof/>
        </w:rPr>
      </w:pPr>
    </w:p>
    <w:p w14:paraId="574D4E31" w14:textId="7E5BC9D5" w:rsidR="00F84059" w:rsidRPr="008A12F2" w:rsidRDefault="00E55607" w:rsidP="00870ACC">
      <w:pPr>
        <w:pStyle w:val="Naslov1"/>
        <w:rPr>
          <w:noProof/>
        </w:rPr>
      </w:pPr>
      <w:r>
        <w:rPr>
          <w:noProof/>
        </w:rPr>
        <w:t>Horizontalna tema</w:t>
      </w:r>
    </w:p>
    <w:p w14:paraId="5525CBBD" w14:textId="0EA7A98A" w:rsidR="008A7318" w:rsidRDefault="00C46C10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color w:val="000000"/>
          <w:shd w:val="clear" w:color="auto" w:fill="FFFFFF"/>
          <w:lang w:val="fr-BE"/>
        </w:rPr>
      </w:pPr>
      <w:r w:rsidRPr="00C46C10">
        <w:rPr>
          <w:rFonts w:ascii="Arial" w:hAnsi="Arial" w:cs="Arial"/>
          <w:b/>
          <w:bCs/>
          <w:noProof/>
          <w:color w:val="000000"/>
          <w:shd w:val="clear" w:color="auto" w:fill="FFFFFF"/>
          <w:lang w:val="fr-BE"/>
        </w:rPr>
        <w:t>Horizontalna tema</w:t>
      </w:r>
      <w:r w:rsidRPr="00C46C10">
        <w:rPr>
          <w:rFonts w:ascii="Arial" w:hAnsi="Arial" w:cs="Arial"/>
          <w:noProof/>
          <w:color w:val="000000"/>
          <w:shd w:val="clear" w:color="auto" w:fill="FFFFFF"/>
          <w:lang w:val="fr-BE"/>
        </w:rPr>
        <w:t xml:space="preserve"> ističe projekte koji doprinose jačanju generacijske obnove u svim četirima kategorijama. Stručni žiri odabrat će pobjednika među 24 projekta financirana iz ZPP-a koji su ušli u uži izbor, a koji posebno doprinose razvoju živih ruralnih zajednica kroz uključivanje mladih, razvoj njihovih vještina i stvaranje kvalitetnih radnih mjesta u ruralnim područjima u bilo kojoj fazi provedbe. Svi projekti prijavljeni u bilo kojoj kategoriji koji doprinose generacijskoj obnovi mogu konkurirati za ovu posebnu nagradu.</w:t>
      </w:r>
    </w:p>
    <w:p w14:paraId="68838347" w14:textId="77777777" w:rsidR="00C46C10" w:rsidRPr="008A12F2" w:rsidRDefault="00C46C10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noProof/>
          <w:color w:val="8FB928" w:themeColor="accent1"/>
        </w:rPr>
      </w:pPr>
    </w:p>
    <w:p w14:paraId="12498655" w14:textId="6749B71D" w:rsidR="004D06FD" w:rsidRPr="008A12F2" w:rsidRDefault="00A27244" w:rsidP="00870ACC">
      <w:pPr>
        <w:pStyle w:val="Naslov1"/>
        <w:rPr>
          <w:noProof/>
        </w:rPr>
      </w:pPr>
      <w:r>
        <w:rPr>
          <w:noProof/>
        </w:rPr>
        <w:t>Nagrada publike</w:t>
      </w:r>
    </w:p>
    <w:p w14:paraId="1F76FAA4" w14:textId="68F9260D" w:rsidR="00A96A7D" w:rsidRDefault="00BC668C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color w:val="000000" w:themeColor="text1"/>
          <w:lang w:val="fr-BE"/>
        </w:rPr>
      </w:pPr>
      <w:r w:rsidRPr="00BC668C">
        <w:rPr>
          <w:rFonts w:ascii="Arial" w:hAnsi="Arial" w:cs="Arial"/>
          <w:b/>
          <w:bCs/>
          <w:noProof/>
          <w:color w:val="000000" w:themeColor="text1"/>
          <w:lang w:val="fr-BE"/>
        </w:rPr>
        <w:t>Nagrada publike</w:t>
      </w:r>
      <w:r w:rsidRPr="00BC668C">
        <w:rPr>
          <w:rFonts w:ascii="Arial" w:hAnsi="Arial" w:cs="Arial"/>
          <w:noProof/>
          <w:color w:val="000000" w:themeColor="text1"/>
          <w:lang w:val="fr-BE"/>
        </w:rPr>
        <w:t xml:space="preserve"> dodjeljuje se jednom od 24 projekta financirana iz ZPP-a koji su ušli u uži izbor, a pobjednik se odabire putem javnog glasanja.</w:t>
      </w:r>
    </w:p>
    <w:p w14:paraId="2C1DC6BA" w14:textId="77777777" w:rsidR="00BC668C" w:rsidRPr="008A12F2" w:rsidRDefault="00BC668C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noProof/>
          <w:color w:val="8FB928" w:themeColor="accent1"/>
        </w:rPr>
      </w:pPr>
    </w:p>
    <w:p w14:paraId="5AD0522F" w14:textId="77777777" w:rsidR="00BC668C" w:rsidRDefault="00BC668C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noProof/>
          <w:color w:val="8FB928" w:themeColor="accent1"/>
        </w:rPr>
      </w:pPr>
      <w:bookmarkStart w:id="1" w:name="_ARIA_award_criteria"/>
      <w:bookmarkEnd w:id="1"/>
      <w:r w:rsidRPr="00BC668C">
        <w:rPr>
          <w:rStyle w:val="eop"/>
          <w:rFonts w:ascii="Arial" w:hAnsi="Arial" w:cs="Arial"/>
          <w:b/>
          <w:bCs/>
          <w:noProof/>
          <w:color w:val="8FB928" w:themeColor="accent1"/>
        </w:rPr>
        <w:t>Kriteriji za dodjelu nagrada ARIA (primjenjuju se unutar svake kategorije)</w:t>
      </w:r>
    </w:p>
    <w:p w14:paraId="12B43C8D" w14:textId="77777777" w:rsidR="009F2EF2" w:rsidRPr="009F2EF2" w:rsidRDefault="009F2EF2" w:rsidP="009F2EF2">
      <w:pPr>
        <w:pStyle w:val="paragraph"/>
        <w:spacing w:line="259" w:lineRule="auto"/>
        <w:jc w:val="both"/>
        <w:textAlignment w:val="baseline"/>
        <w:rPr>
          <w:rFonts w:ascii="Arial" w:hAnsi="Arial" w:cs="Arial"/>
          <w:noProof/>
        </w:rPr>
      </w:pPr>
      <w:r w:rsidRPr="009F2EF2">
        <w:rPr>
          <w:rFonts w:ascii="Arial" w:hAnsi="Arial" w:cs="Arial"/>
          <w:b/>
          <w:bCs/>
          <w:noProof/>
          <w:color w:val="000000"/>
          <w:lang w:val="fr-BE"/>
        </w:rPr>
        <w:t>Kriteriji za dodjelu nagrada</w:t>
      </w:r>
      <w:r w:rsidRPr="009F2EF2">
        <w:rPr>
          <w:rFonts w:ascii="Arial" w:hAnsi="Arial" w:cs="Arial"/>
          <w:noProof/>
          <w:color w:val="000000"/>
          <w:lang w:val="fr-BE"/>
        </w:rPr>
        <w:t xml:space="preserve"> obuhvaćaju sljedeće:</w:t>
      </w:r>
    </w:p>
    <w:p w14:paraId="481C93E5" w14:textId="77777777" w:rsidR="009F2EF2" w:rsidRPr="009F2EF2" w:rsidRDefault="009F2EF2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Fonts w:ascii="Arial" w:hAnsi="Arial" w:cs="Arial"/>
          <w:noProof/>
        </w:rPr>
      </w:pPr>
      <w:r w:rsidRPr="009F2EF2">
        <w:rPr>
          <w:rFonts w:ascii="Arial" w:hAnsi="Arial" w:cs="Arial"/>
          <w:b/>
          <w:bCs/>
          <w:noProof/>
          <w:lang w:val="fr-BE"/>
        </w:rPr>
        <w:t>Izravne koristi</w:t>
      </w:r>
      <w:r w:rsidRPr="009F2EF2">
        <w:rPr>
          <w:rFonts w:ascii="Arial" w:hAnsi="Arial" w:cs="Arial"/>
          <w:noProof/>
          <w:lang w:val="fr-BE"/>
        </w:rPr>
        <w:t>: dokazi o konkretnim pozitivnim učincima kao što su otvaranje radnih mjesta, poboljšanja u području okoliša, prihvaćanje na tržištu ili u politikama, povećana održivost i/ili otpornost.</w:t>
      </w:r>
    </w:p>
    <w:p w14:paraId="66B72C3E" w14:textId="4C4358F3" w:rsidR="00FE0A99" w:rsidRPr="00FE0A99" w:rsidRDefault="00FE0A99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Fonts w:ascii="Arial" w:hAnsi="Arial" w:cs="Arial"/>
          <w:noProof/>
        </w:rPr>
      </w:pPr>
      <w:r w:rsidRPr="00FE0A99">
        <w:rPr>
          <w:rFonts w:ascii="Arial" w:hAnsi="Arial" w:cs="Arial"/>
          <w:b/>
          <w:bCs/>
          <w:noProof/>
          <w:lang w:val="fr-BE"/>
        </w:rPr>
        <w:t>Koristi od umrežavanja</w:t>
      </w:r>
      <w:r w:rsidRPr="00FE0A99">
        <w:rPr>
          <w:rFonts w:ascii="Arial" w:hAnsi="Arial" w:cs="Arial"/>
          <w:noProof/>
          <w:lang w:val="fr-BE"/>
        </w:rPr>
        <w:t>: dokazi o povezanosti s drugim projektima i inicijativama, uključenosti dionika, stvaranju sinergija te, prema potrebi, povezanosti s aktivnostima i prioritetima Nacionalne mreže</w:t>
      </w:r>
      <w:r>
        <w:rPr>
          <w:rFonts w:ascii="Arial" w:hAnsi="Arial" w:cs="Arial"/>
          <w:noProof/>
          <w:lang w:val="fr-BE"/>
        </w:rPr>
        <w:t xml:space="preserve"> ZPP-a</w:t>
      </w:r>
      <w:r w:rsidRPr="00FE0A99">
        <w:rPr>
          <w:rFonts w:ascii="Arial" w:hAnsi="Arial" w:cs="Arial"/>
          <w:noProof/>
          <w:lang w:val="fr-BE"/>
        </w:rPr>
        <w:t>.</w:t>
      </w:r>
    </w:p>
    <w:p w14:paraId="20C5A39E" w14:textId="77777777" w:rsidR="00FE0A99" w:rsidRPr="00FE0A99" w:rsidRDefault="00FE0A99" w:rsidP="00F45996">
      <w:pPr>
        <w:pStyle w:val="paragraph"/>
        <w:numPr>
          <w:ilvl w:val="0"/>
          <w:numId w:val="6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FE0A99">
        <w:rPr>
          <w:rFonts w:ascii="Arial" w:hAnsi="Arial" w:cs="Arial"/>
          <w:b/>
          <w:bCs/>
          <w:noProof/>
          <w:lang w:val="fr-BE"/>
        </w:rPr>
        <w:t>Potencijal za prijenos</w:t>
      </w:r>
      <w:r w:rsidRPr="00FE0A99">
        <w:rPr>
          <w:rFonts w:ascii="Arial" w:hAnsi="Arial" w:cs="Arial"/>
          <w:noProof/>
          <w:lang w:val="fr-BE"/>
        </w:rPr>
        <w:t>: jasan potencijal za primjenu pristupa, alata ili rezultata projekta u drugim geografskim područjima, sektorima ili organizacijama.</w:t>
      </w:r>
    </w:p>
    <w:p w14:paraId="1908276F" w14:textId="77777777" w:rsidR="00E0786B" w:rsidRPr="00E0786B" w:rsidRDefault="00E0786B" w:rsidP="00F45996">
      <w:pPr>
        <w:pStyle w:val="paragraph"/>
        <w:numPr>
          <w:ilvl w:val="0"/>
          <w:numId w:val="6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E0786B">
        <w:rPr>
          <w:rFonts w:ascii="Arial" w:hAnsi="Arial" w:cs="Arial"/>
          <w:b/>
          <w:bCs/>
          <w:noProof/>
          <w:color w:val="000000" w:themeColor="text1"/>
          <w:lang w:val="fr-BE"/>
        </w:rPr>
        <w:t>Inovativnost</w:t>
      </w:r>
      <w:r w:rsidRPr="00E0786B">
        <w:rPr>
          <w:rFonts w:ascii="Arial" w:hAnsi="Arial" w:cs="Arial"/>
          <w:noProof/>
          <w:color w:val="000000" w:themeColor="text1"/>
          <w:lang w:val="fr-BE"/>
        </w:rPr>
        <w:t>: dokazi da je projekt razvio nove ili značajno unaprijedio postojeće procese, usluge, proizvode i/ili tehnologije u odnosu na uobičajenu praksu.</w:t>
      </w:r>
    </w:p>
    <w:p w14:paraId="5F691970" w14:textId="77777777" w:rsidR="00E26E0C" w:rsidRPr="00E26E0C" w:rsidRDefault="00E26E0C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Fonts w:ascii="Arial" w:hAnsi="Arial" w:cs="Arial"/>
          <w:noProof/>
        </w:rPr>
      </w:pPr>
      <w:r w:rsidRPr="00E26E0C">
        <w:rPr>
          <w:rFonts w:ascii="Arial" w:hAnsi="Arial" w:cs="Arial"/>
          <w:b/>
          <w:bCs/>
          <w:noProof/>
          <w:color w:val="000000" w:themeColor="text1"/>
          <w:lang w:val="fr-BE"/>
        </w:rPr>
        <w:lastRenderedPageBreak/>
        <w:t>Rodna ravnopravnost</w:t>
      </w:r>
      <w:r w:rsidRPr="00E26E0C">
        <w:rPr>
          <w:rFonts w:ascii="Arial" w:hAnsi="Arial" w:cs="Arial"/>
          <w:noProof/>
          <w:color w:val="000000" w:themeColor="text1"/>
          <w:lang w:val="fr-BE"/>
        </w:rPr>
        <w:t>: dokazi o uključenosti žena u upravljanje i provedbu projekta i/ili kao korisnica, kao i doprinos projekta unaprjeđenju rodne ravnopravnosti na ciljnom području.</w:t>
      </w:r>
    </w:p>
    <w:p w14:paraId="0315A5C7" w14:textId="55F02683" w:rsidR="00E26E0C" w:rsidRPr="00E26E0C" w:rsidRDefault="00A63513" w:rsidP="001C4869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Fonts w:ascii="Arial" w:hAnsi="Arial" w:cs="Arial"/>
          <w:b/>
          <w:bCs/>
          <w:noProof/>
        </w:rPr>
      </w:pPr>
      <w:r w:rsidRPr="001F59E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888554" wp14:editId="3E8BF403">
                <wp:simplePos x="0" y="0"/>
                <wp:positionH relativeFrom="margin">
                  <wp:align>left</wp:align>
                </wp:positionH>
                <wp:positionV relativeFrom="paragraph">
                  <wp:posOffset>1738630</wp:posOffset>
                </wp:positionV>
                <wp:extent cx="5793740" cy="110744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1075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AB88" w14:textId="77777777" w:rsidR="00427300" w:rsidRDefault="00F04816" w:rsidP="004273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VAŽNO</w:t>
                            </w:r>
                            <w:r w:rsidR="00FA471D" w:rsidRPr="001F59E8">
                              <w:rPr>
                                <w:b/>
                                <w:bCs/>
                                <w:lang w:val="en-US"/>
                              </w:rPr>
                              <w:t> !</w:t>
                            </w:r>
                          </w:p>
                          <w:p w14:paraId="3FEE88EF" w14:textId="45CE6CD9" w:rsidR="00FA471D" w:rsidRPr="00427300" w:rsidRDefault="00F04816" w:rsidP="004273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04816">
                              <w:t xml:space="preserve">Nacionalne mreže </w:t>
                            </w:r>
                            <w:r w:rsidRPr="00F04816">
                              <w:rPr>
                                <w:b/>
                                <w:bCs/>
                              </w:rPr>
                              <w:t>trebaju</w:t>
                            </w:r>
                            <w:r w:rsidRPr="00F04816">
                              <w:t xml:space="preserve"> prijaviti projekt u onu kategoriju koja najbolje odražava njegove glavne ciljeve i najznačajnije rezultate. Prije prijave potrebno je pažljivo proučiti </w:t>
                            </w:r>
                            <w:hyperlink w:anchor="_ARIA_thematic_categories" w:history="1">
                              <w:r>
                                <w:rPr>
                                  <w:rStyle w:val="Hiperveza"/>
                                  <w:b/>
                                  <w:bCs/>
                                </w:rPr>
                                <w:t>opise kategorija</w:t>
                              </w:r>
                            </w:hyperlink>
                            <w:r w:rsidR="00FA471D" w:rsidRPr="00A635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FA471D" w:rsidRPr="00A635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w:anchor="_ARIA_award_criteria" w:history="1">
                              <w:r>
                                <w:rPr>
                                  <w:rStyle w:val="Hiperveza"/>
                                  <w:b/>
                                  <w:bCs/>
                                </w:rPr>
                                <w:t>kriterije ocjenjivanja</w:t>
                              </w:r>
                            </w:hyperlink>
                            <w:r w:rsidR="00FA471D" w:rsidRPr="00C32B38">
                              <w:t xml:space="preserve"> </w:t>
                            </w:r>
                            <w:r w:rsidR="006F3A3F" w:rsidRPr="006F3A3F">
                              <w:t>te odabrati kategoriju u kojoj projekt može biti najjasnije i najuvjerljivije predstavljen, kako bi se ostvario najveći mogući broj bodova.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6.9pt;width:456.2pt;height:87.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" fillcolor="#d5eaa1 [1300]">
                <v:textbox>
                  <w:txbxContent>
                    <w:p w14:paraId="1B32AB88" w14:textId="77777777" w:rsidR="00427300" w:rsidRDefault="00F04816" w:rsidP="0042730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VAŽNO</w:t>
                      </w:r>
                      <w:r w:rsidR="00FA471D" w:rsidRPr="001F59E8">
                        <w:rPr>
                          <w:b/>
                          <w:bCs/>
                          <w:lang w:val="en-US"/>
                        </w:rPr>
                        <w:t> !</w:t>
                      </w:r>
                    </w:p>
                    <w:p w14:paraId="3FEE88EF" w14:textId="45CE6CD9" w:rsidR="00FA471D" w:rsidRPr="00427300" w:rsidRDefault="00F04816" w:rsidP="0042730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F04816">
                        <w:t xml:space="preserve">Nacionalne mreže </w:t>
                      </w:r>
                      <w:r w:rsidRPr="00F04816">
                        <w:rPr>
                          <w:b/>
                          <w:bCs/>
                        </w:rPr>
                        <w:t>trebaju</w:t>
                      </w:r>
                      <w:r w:rsidRPr="00F04816">
                        <w:t xml:space="preserve"> prijaviti projekt u onu kategoriju koja najbolje odražava njegove glavne ciljeve i najznačajnije rezultate. Prije prijave potrebno je pažljivo proučiti </w:t>
                      </w:r>
                      <w:hyperlink w:anchor="_ARIA_thematic_categories" w:history="1">
                        <w:r>
                          <w:rPr>
                            <w:rStyle w:val="Hiperveza"/>
                            <w:b/>
                            <w:bCs/>
                          </w:rPr>
                          <w:t>opise kategorija</w:t>
                        </w:r>
                      </w:hyperlink>
                      <w:r w:rsidR="00FA471D" w:rsidRPr="00A6351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="00FA471D" w:rsidRPr="00A63513">
                        <w:rPr>
                          <w:b/>
                          <w:bCs/>
                        </w:rPr>
                        <w:t xml:space="preserve"> </w:t>
                      </w:r>
                      <w:hyperlink w:anchor="_ARIA_award_criteria" w:history="1">
                        <w:r>
                          <w:rPr>
                            <w:rStyle w:val="Hiperveza"/>
                            <w:b/>
                            <w:bCs/>
                          </w:rPr>
                          <w:t>kriterije ocjenjivanja</w:t>
                        </w:r>
                      </w:hyperlink>
                      <w:r w:rsidR="00FA471D" w:rsidRPr="00C32B38">
                        <w:t xml:space="preserve"> </w:t>
                      </w:r>
                      <w:r w:rsidR="006F3A3F" w:rsidRPr="006F3A3F">
                        <w:t>te odabrati kategoriju u kojoj projekt može biti najjasnije i najuvjerljivije predstavljen, kako bi se ostvario najveći mogući broj bodova.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E0C">
        <w:rPr>
          <w:rStyle w:val="normaltextrun"/>
          <w:rFonts w:ascii="Arial" w:hAnsi="Arial" w:cs="Arial"/>
          <w:b/>
          <w:bCs/>
          <w:noProof/>
        </w:rPr>
        <w:t>Horizontalna tema “Generacijska obnova”</w:t>
      </w:r>
      <w:r w:rsidR="00475745" w:rsidRPr="00E26E0C">
        <w:rPr>
          <w:rStyle w:val="normaltextrun"/>
          <w:rFonts w:ascii="Arial" w:hAnsi="Arial" w:cs="Arial"/>
          <w:b/>
          <w:bCs/>
          <w:noProof/>
        </w:rPr>
        <w:t>:</w:t>
      </w:r>
      <w:r w:rsidR="00475745" w:rsidRPr="00E26E0C">
        <w:rPr>
          <w:rStyle w:val="normaltextrun"/>
          <w:rFonts w:ascii="Arial" w:hAnsi="Arial" w:cs="Arial"/>
          <w:noProof/>
        </w:rPr>
        <w:t xml:space="preserve"> </w:t>
      </w:r>
      <w:r w:rsidR="00932BBA">
        <w:rPr>
          <w:rStyle w:val="normaltextrun"/>
          <w:rFonts w:ascii="Arial" w:hAnsi="Arial" w:cs="Arial"/>
          <w:noProof/>
        </w:rPr>
        <w:t>p</w:t>
      </w:r>
      <w:r w:rsidR="00E26E0C" w:rsidRPr="00E26E0C">
        <w:rPr>
          <w:rStyle w:val="normaltextrun"/>
          <w:rFonts w:ascii="Arial" w:hAnsi="Arial" w:cs="Arial"/>
          <w:noProof/>
        </w:rPr>
        <w:t>rojekti koji aktivno uključuju mlade u svoje aktivnosti neće ostvariti dodatne bodove, no u završnim opisima projekata bit će uključen poseban dio u okviru obrasca za primjere dobre prakse kako bi se žiri i čitatelji informirali o uključenosti mladih. To uključuje dokaze o aktivnom sudjelovanju mladih kroz razvoj vještina, stvaranje kvalitetnih radnih mjesta u ruralnim područjima, sudjelovanje u donošenju odluka ili aktivnosti usmjerene na mlade, poput edukacija, inicijativa i umrežavanja namijenjenih mlađim dobnim skupinama (do 40 godina).</w:t>
      </w:r>
    </w:p>
    <w:p w14:paraId="56920CC9" w14:textId="4D7DD761" w:rsidR="00FA471D" w:rsidRPr="008A12F2" w:rsidRDefault="00FA471D" w:rsidP="00140B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noProof/>
          <w:color w:val="8FB928" w:themeColor="accent1"/>
        </w:rPr>
      </w:pPr>
    </w:p>
    <w:p w14:paraId="5B055D99" w14:textId="4261A5C9" w:rsidR="004D06FD" w:rsidRPr="008A12F2" w:rsidRDefault="006F3A3F" w:rsidP="00A63513">
      <w:pPr>
        <w:pStyle w:val="Naslov1"/>
        <w:rPr>
          <w:noProof/>
        </w:rPr>
      </w:pPr>
      <w:r>
        <w:rPr>
          <w:rStyle w:val="eop"/>
          <w:bCs/>
          <w:noProof/>
        </w:rPr>
        <w:t>Kriteriji prihvatljivosti I postupak</w:t>
      </w:r>
    </w:p>
    <w:p w14:paraId="247977DA" w14:textId="77777777" w:rsidR="00565D1C" w:rsidRPr="00565D1C" w:rsidRDefault="00C04882" w:rsidP="000B651D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</w:rPr>
      </w:pPr>
      <w:r w:rsidRPr="00565D1C">
        <w:rPr>
          <w:rStyle w:val="normaltextrun"/>
          <w:rFonts w:ascii="Arial" w:hAnsi="Arial" w:cs="Arial"/>
          <w:noProof/>
          <w:color w:val="000000" w:themeColor="text1"/>
        </w:rPr>
        <w:t>Projekte mogu prijaviti isključivo</w:t>
      </w:r>
      <w:r w:rsidR="004D06FD" w:rsidRPr="00565D1C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hyperlink r:id="rId14">
        <w:r w:rsidRPr="00565D1C">
          <w:rPr>
            <w:rStyle w:val="Hiperveza"/>
            <w:rFonts w:ascii="Arial" w:hAnsi="Arial" w:cs="Arial"/>
            <w:noProof/>
          </w:rPr>
          <w:t>Nacionalne mreže ZPP-a/Nacionalne potporne jedinice</w:t>
        </w:r>
      </w:hyperlink>
      <w:r w:rsidR="004D06FD" w:rsidRPr="00565D1C">
        <w:rPr>
          <w:rStyle w:val="normaltextrun"/>
          <w:rFonts w:ascii="Arial" w:hAnsi="Arial" w:cs="Arial"/>
          <w:noProof/>
          <w:color w:val="000000" w:themeColor="text1"/>
        </w:rPr>
        <w:t>. </w:t>
      </w:r>
      <w:r w:rsidR="00565D1C" w:rsidRPr="00565D1C">
        <w:rPr>
          <w:rFonts w:ascii="Arial" w:hAnsi="Arial" w:cs="Arial"/>
          <w:noProof/>
          <w:color w:val="000000" w:themeColor="text1"/>
          <w:lang w:val="fr-BE"/>
        </w:rPr>
        <w:t>Projekti koje prijave drugi podnositelji neće se razmatrati.</w:t>
      </w:r>
    </w:p>
    <w:p w14:paraId="08E9448C" w14:textId="77777777" w:rsidR="00565D1C" w:rsidRPr="00565D1C" w:rsidRDefault="00565D1C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565D1C">
        <w:rPr>
          <w:rFonts w:ascii="Arial" w:hAnsi="Arial" w:cs="Arial"/>
          <w:noProof/>
          <w:color w:val="000000" w:themeColor="text1"/>
          <w:lang w:val="fr-BE"/>
        </w:rPr>
        <w:t>Svi projekti moraju biti financirani iz ZPP-a u razdoblju 2014.–2022. ili 2023.–2027., pri čemu se prednost daje projektima iz razdoblja 2023.–2027.</w:t>
      </w:r>
    </w:p>
    <w:p w14:paraId="6AFCE0E7" w14:textId="77777777" w:rsidR="00565D1C" w:rsidRPr="00565D1C" w:rsidRDefault="00565D1C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565D1C">
        <w:rPr>
          <w:rStyle w:val="normaltextrun"/>
          <w:rFonts w:ascii="Arial" w:hAnsi="Arial" w:cs="Arial"/>
          <w:noProof/>
          <w:color w:val="000000" w:themeColor="text1"/>
        </w:rPr>
        <w:t>Projekti bi u pravilu trebali biti završeni. Iznimno se prihvaćaju projekti iz razdoblja 2023.–2027. te aktivnosti upravljanja zemljištem u okviru godišnjih ili višegodišnjih obveza (npr. okolišne mjere, šumarstvo). Projekti koji su još u provedbi moraju biti u dovoljno uznapredovaloj fazi kako bi mogli pokazati učinke ili potencijal za prijenos.</w:t>
      </w:r>
    </w:p>
    <w:p w14:paraId="71D93879" w14:textId="77777777" w:rsidR="00597111" w:rsidRPr="00597111" w:rsidRDefault="00597111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597111">
        <w:rPr>
          <w:rFonts w:ascii="Arial" w:hAnsi="Arial" w:cs="Arial"/>
          <w:noProof/>
          <w:color w:val="000000" w:themeColor="text1"/>
          <w:lang w:val="fr-BE"/>
        </w:rPr>
        <w:t>Svaka Nacionalna mreža</w:t>
      </w:r>
      <w:r>
        <w:rPr>
          <w:rFonts w:ascii="Arial" w:hAnsi="Arial" w:cs="Arial"/>
          <w:noProof/>
          <w:color w:val="000000" w:themeColor="text1"/>
          <w:lang w:val="fr-BE"/>
        </w:rPr>
        <w:t xml:space="preserve"> ZPP-a</w:t>
      </w:r>
      <w:r w:rsidRPr="00597111">
        <w:rPr>
          <w:rFonts w:ascii="Arial" w:hAnsi="Arial" w:cs="Arial"/>
          <w:noProof/>
          <w:color w:val="000000" w:themeColor="text1"/>
          <w:lang w:val="fr-BE"/>
        </w:rPr>
        <w:t>/Nacionalna potporna jedinica može prijaviti najviše osam (8) projekata, uključujući najviše tri (3) LEADER projekta.</w:t>
      </w:r>
    </w:p>
    <w:p w14:paraId="75C93796" w14:textId="516C4A6C" w:rsidR="00597111" w:rsidRPr="00597111" w:rsidRDefault="00597111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597111">
        <w:rPr>
          <w:rFonts w:ascii="Arial" w:hAnsi="Arial" w:cs="Arial"/>
          <w:noProof/>
          <w:color w:val="000000" w:themeColor="text1"/>
          <w:lang w:val="fr-BE"/>
        </w:rPr>
        <w:t>Nacionalne mreže/Nacionalne potporne jedinice mogu prijaviti projekte u jednu ili više od četiri tematske kategorije te su odgovorne za odabir najprikladnije kategorije za svaki projekt. Projekt se može prijaviti u samo jednu kategoriju</w:t>
      </w:r>
      <w:r>
        <w:rPr>
          <w:rFonts w:ascii="Arial" w:hAnsi="Arial" w:cs="Arial"/>
          <w:noProof/>
          <w:color w:val="000000" w:themeColor="text1"/>
          <w:lang w:val="fr-BE"/>
        </w:rPr>
        <w:t> !</w:t>
      </w:r>
    </w:p>
    <w:p w14:paraId="02A18242" w14:textId="77777777" w:rsidR="00D2787A" w:rsidRPr="00D2787A" w:rsidRDefault="00D2787A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D2787A">
        <w:rPr>
          <w:rFonts w:ascii="Arial" w:hAnsi="Arial" w:cs="Arial"/>
          <w:noProof/>
          <w:color w:val="000000" w:themeColor="text1"/>
          <w:lang w:val="fr-BE"/>
        </w:rPr>
        <w:t xml:space="preserve">Projekti </w:t>
      </w:r>
      <w:r w:rsidRPr="00D2787A">
        <w:rPr>
          <w:rFonts w:ascii="Arial" w:hAnsi="Arial" w:cs="Arial"/>
          <w:b/>
          <w:bCs/>
          <w:noProof/>
          <w:color w:val="000000" w:themeColor="text1"/>
          <w:lang w:val="fr-BE"/>
        </w:rPr>
        <w:t>operativnih skupina</w:t>
      </w:r>
      <w:r w:rsidRPr="00D2787A">
        <w:rPr>
          <w:rFonts w:ascii="Arial" w:hAnsi="Arial" w:cs="Arial"/>
          <w:noProof/>
          <w:color w:val="000000" w:themeColor="text1"/>
          <w:lang w:val="fr-BE"/>
        </w:rPr>
        <w:t xml:space="preserve"> koji su prijavljeni na EIP-AGRI nagrade mogu sudjelovati u ARIA nagradama, osim ako su već bili nagrađeni.</w:t>
      </w:r>
    </w:p>
    <w:p w14:paraId="0386A200" w14:textId="77777777" w:rsidR="00D2787A" w:rsidRPr="00D2787A" w:rsidRDefault="00D2787A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D2787A">
        <w:rPr>
          <w:rFonts w:ascii="Arial" w:hAnsi="Arial" w:cs="Arial"/>
          <w:noProof/>
          <w:color w:val="000000" w:themeColor="text1"/>
          <w:lang w:val="fr-BE"/>
        </w:rPr>
        <w:t xml:space="preserve">Prijavni obrasci moraju biti dostavljeni </w:t>
      </w:r>
      <w:r w:rsidRPr="00D2787A">
        <w:rPr>
          <w:rFonts w:ascii="Arial" w:hAnsi="Arial" w:cs="Arial"/>
          <w:b/>
          <w:bCs/>
          <w:noProof/>
          <w:color w:val="000000" w:themeColor="text1"/>
          <w:lang w:val="fr-BE"/>
        </w:rPr>
        <w:t>na engleskom jeziku</w:t>
      </w:r>
      <w:r w:rsidRPr="00D2787A">
        <w:rPr>
          <w:rFonts w:ascii="Arial" w:hAnsi="Arial" w:cs="Arial"/>
          <w:noProof/>
          <w:color w:val="000000" w:themeColor="text1"/>
          <w:lang w:val="fr-BE"/>
        </w:rPr>
        <w:t xml:space="preserve"> i u </w:t>
      </w:r>
      <w:r w:rsidRPr="00D2787A">
        <w:rPr>
          <w:rFonts w:ascii="Arial" w:hAnsi="Arial" w:cs="Arial"/>
          <w:b/>
          <w:bCs/>
          <w:noProof/>
          <w:color w:val="000000" w:themeColor="text1"/>
          <w:lang w:val="fr-BE"/>
        </w:rPr>
        <w:t>Word</w:t>
      </w:r>
      <w:r w:rsidRPr="00D2787A">
        <w:rPr>
          <w:rFonts w:ascii="Arial" w:hAnsi="Arial" w:cs="Arial"/>
          <w:noProof/>
          <w:color w:val="000000" w:themeColor="text1"/>
          <w:lang w:val="fr-BE"/>
        </w:rPr>
        <w:t xml:space="preserve"> formatu (PDF format nije prihvatljiv).</w:t>
      </w:r>
    </w:p>
    <w:p w14:paraId="532B250A" w14:textId="77777777" w:rsidR="004B62ED" w:rsidRPr="004B62ED" w:rsidRDefault="004B62E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4B62ED">
        <w:rPr>
          <w:rFonts w:ascii="Arial" w:hAnsi="Arial" w:cs="Arial"/>
          <w:noProof/>
          <w:color w:val="000000" w:themeColor="text1"/>
          <w:lang w:val="fr-BE"/>
        </w:rPr>
        <w:t>Evaluacija započinje sredinom srpnja, a dodatne informacije o prijavama bit će dostupne početkom rujna.</w:t>
      </w:r>
    </w:p>
    <w:p w14:paraId="29B7FA74" w14:textId="77777777" w:rsidR="004C59F6" w:rsidRPr="004C59F6" w:rsidRDefault="004C59F6" w:rsidP="004C59F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4C59F6">
        <w:rPr>
          <w:rFonts w:ascii="Arial" w:hAnsi="Arial" w:cs="Arial"/>
          <w:noProof/>
          <w:color w:val="000000" w:themeColor="text1"/>
          <w:lang w:val="fr-BE"/>
        </w:rPr>
        <w:t>U uži izbor bit će odabrana 24 projekta, a dodijelit će se ukupno šest nagrada.</w:t>
      </w:r>
    </w:p>
    <w:p w14:paraId="105DAFEC" w14:textId="5A708555" w:rsidR="005917E8" w:rsidRPr="004C59F6" w:rsidRDefault="004C59F6" w:rsidP="004C59F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4C59F6">
        <w:rPr>
          <w:rFonts w:ascii="Arial" w:hAnsi="Arial" w:cs="Arial"/>
          <w:noProof/>
          <w:color w:val="000000" w:themeColor="text1"/>
          <w:lang w:val="fr-BE"/>
        </w:rPr>
        <w:t xml:space="preserve">Projekti koji su već bili </w:t>
      </w:r>
      <w:r w:rsidRPr="004C59F6">
        <w:rPr>
          <w:rFonts w:ascii="Arial" w:hAnsi="Arial" w:cs="Arial"/>
          <w:b/>
          <w:bCs/>
          <w:noProof/>
          <w:color w:val="000000" w:themeColor="text1"/>
          <w:lang w:val="fr-BE"/>
        </w:rPr>
        <w:t>u užem izboru</w:t>
      </w:r>
      <w:r w:rsidRPr="004C59F6">
        <w:rPr>
          <w:rFonts w:ascii="Arial" w:hAnsi="Arial" w:cs="Arial"/>
          <w:noProof/>
          <w:color w:val="000000" w:themeColor="text1"/>
          <w:lang w:val="fr-BE"/>
        </w:rPr>
        <w:t xml:space="preserve"> RIA/ARIA nagrada ne mogu se ponovno prijaviti.</w:t>
      </w:r>
    </w:p>
    <w:p w14:paraId="0857BD03" w14:textId="77777777" w:rsidR="004C59F6" w:rsidRPr="004C59F6" w:rsidRDefault="004C59F6" w:rsidP="004C59F6">
      <w:pPr>
        <w:pStyle w:val="paragraph"/>
        <w:spacing w:before="0" w:beforeAutospacing="0" w:after="0" w:afterAutospacing="0" w:line="259" w:lineRule="auto"/>
        <w:ind w:left="720"/>
        <w:jc w:val="both"/>
        <w:textAlignment w:val="baseline"/>
        <w:rPr>
          <w:rFonts w:ascii="Arial" w:hAnsi="Arial" w:cs="Arial"/>
          <w:noProof/>
        </w:rPr>
      </w:pPr>
    </w:p>
    <w:p w14:paraId="7666CB55" w14:textId="5CA2C043" w:rsidR="004D06FD" w:rsidRPr="008A12F2" w:rsidRDefault="00C42DC8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>
        <w:rPr>
          <w:rStyle w:val="normaltextrun"/>
          <w:rFonts w:ascii="Arial" w:hAnsi="Arial" w:cs="Arial"/>
          <w:b/>
          <w:noProof/>
        </w:rPr>
        <w:t>Za sva pitanja obratite se na:</w:t>
      </w:r>
      <w:r w:rsidR="004D06FD" w:rsidRPr="008A12F2">
        <w:rPr>
          <w:rStyle w:val="normaltextrun"/>
          <w:rFonts w:ascii="Arial" w:hAnsi="Arial" w:cs="Arial"/>
          <w:b/>
          <w:noProof/>
        </w:rPr>
        <w:t xml:space="preserve"> </w:t>
      </w:r>
      <w:r w:rsidR="00273A80">
        <w:rPr>
          <w:rStyle w:val="normaltextrun"/>
          <w:rFonts w:ascii="Arial" w:hAnsi="Arial" w:cs="Arial"/>
          <w:bCs/>
          <w:noProof/>
          <w:color w:val="0563C1"/>
          <w:u w:val="single"/>
        </w:rPr>
        <w:t>nrm@mps.hr</w:t>
      </w:r>
      <w:r w:rsidR="00A96A7D" w:rsidRPr="008A12F2">
        <w:rPr>
          <w:rStyle w:val="normaltextrun"/>
          <w:rFonts w:ascii="Arial" w:hAnsi="Arial" w:cs="Arial"/>
          <w:b/>
          <w:noProof/>
        </w:rPr>
        <w:t>.</w:t>
      </w:r>
    </w:p>
    <w:p w14:paraId="659398AD" w14:textId="3F465A7A" w:rsidR="00AB4135" w:rsidRPr="008A12F2" w:rsidRDefault="00AB4135" w:rsidP="00754FB9">
      <w:pPr>
        <w:pStyle w:val="Coversubtitle"/>
        <w:jc w:val="left"/>
        <w:rPr>
          <w:noProof/>
          <w:sz w:val="22"/>
          <w:szCs w:val="22"/>
        </w:rPr>
      </w:pPr>
    </w:p>
    <w:sectPr w:rsidR="00AB4135" w:rsidRPr="008A12F2" w:rsidSect="00B16A71">
      <w:footerReference w:type="default" r:id="rId15"/>
      <w:footerReference w:type="first" r:id="rId16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112B" w14:textId="77777777" w:rsidR="006C4865" w:rsidRDefault="006C4865" w:rsidP="0062343B">
      <w:r>
        <w:separator/>
      </w:r>
    </w:p>
  </w:endnote>
  <w:endnote w:type="continuationSeparator" w:id="0">
    <w:p w14:paraId="4AD0D722" w14:textId="77777777" w:rsidR="006C4865" w:rsidRDefault="006C4865" w:rsidP="0062343B">
      <w:r>
        <w:continuationSeparator/>
      </w:r>
    </w:p>
  </w:endnote>
  <w:endnote w:type="continuationNotice" w:id="1">
    <w:p w14:paraId="7021E381" w14:textId="77777777" w:rsidR="006C4865" w:rsidRDefault="006C4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EndPr/>
    <w:sdtContent>
      <w:p w14:paraId="75D98447" w14:textId="77A444C5" w:rsidR="00B16A71" w:rsidRDefault="00186C27">
        <w:pPr>
          <w:pStyle w:val="Podnoje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Podnoje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4633CE7" w:rsidR="00DA67AE" w:rsidRDefault="00AA1560" w:rsidP="007243F2">
    <w:pPr>
      <w:pStyle w:val="Podnoje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5547" w14:textId="77777777" w:rsidR="006C4865" w:rsidRDefault="006C4865" w:rsidP="0062343B">
      <w:r>
        <w:separator/>
      </w:r>
    </w:p>
  </w:footnote>
  <w:footnote w:type="continuationSeparator" w:id="0">
    <w:p w14:paraId="1793C10E" w14:textId="77777777" w:rsidR="006C4865" w:rsidRDefault="006C4865" w:rsidP="0062343B">
      <w:r>
        <w:continuationSeparator/>
      </w:r>
    </w:p>
  </w:footnote>
  <w:footnote w:type="continuationNotice" w:id="1">
    <w:p w14:paraId="3D26DE7F" w14:textId="77777777" w:rsidR="006C4865" w:rsidRDefault="006C4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A3C76"/>
    <w:multiLevelType w:val="multilevel"/>
    <w:tmpl w:val="2EAA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30D62"/>
    <w:multiLevelType w:val="hybridMultilevel"/>
    <w:tmpl w:val="0700FE3E"/>
    <w:lvl w:ilvl="0" w:tplc="2E2CC86E">
      <w:start w:val="1"/>
      <w:numFmt w:val="decimal"/>
      <w:pStyle w:val="Naslov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Naslov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53700F5E"/>
    <w:multiLevelType w:val="hybridMultilevel"/>
    <w:tmpl w:val="F90CDDA6"/>
    <w:lvl w:ilvl="0" w:tplc="2BCE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0047">
    <w:abstractNumId w:val="7"/>
  </w:num>
  <w:num w:numId="2" w16cid:durableId="1775637626">
    <w:abstractNumId w:val="8"/>
  </w:num>
  <w:num w:numId="3" w16cid:durableId="1017124543">
    <w:abstractNumId w:val="11"/>
  </w:num>
  <w:num w:numId="4" w16cid:durableId="904411297">
    <w:abstractNumId w:val="10"/>
  </w:num>
  <w:num w:numId="5" w16cid:durableId="681055347">
    <w:abstractNumId w:val="6"/>
  </w:num>
  <w:num w:numId="6" w16cid:durableId="2134668542">
    <w:abstractNumId w:val="3"/>
  </w:num>
  <w:num w:numId="7" w16cid:durableId="2060592307">
    <w:abstractNumId w:val="5"/>
  </w:num>
  <w:num w:numId="8" w16cid:durableId="1330213029">
    <w:abstractNumId w:val="15"/>
  </w:num>
  <w:num w:numId="9" w16cid:durableId="1911842618">
    <w:abstractNumId w:val="4"/>
  </w:num>
  <w:num w:numId="10" w16cid:durableId="1873347356">
    <w:abstractNumId w:val="9"/>
  </w:num>
  <w:num w:numId="11" w16cid:durableId="1337344789">
    <w:abstractNumId w:val="16"/>
  </w:num>
  <w:num w:numId="12" w16cid:durableId="1930657350">
    <w:abstractNumId w:val="13"/>
  </w:num>
  <w:num w:numId="13" w16cid:durableId="125122212">
    <w:abstractNumId w:val="12"/>
  </w:num>
  <w:num w:numId="14" w16cid:durableId="202644011">
    <w:abstractNumId w:val="14"/>
  </w:num>
  <w:num w:numId="15" w16cid:durableId="1648238300">
    <w:abstractNumId w:val="1"/>
  </w:num>
  <w:num w:numId="16" w16cid:durableId="2118668653">
    <w:abstractNumId w:val="2"/>
  </w:num>
  <w:num w:numId="17" w16cid:durableId="76981326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473A"/>
    <w:rsid w:val="00017834"/>
    <w:rsid w:val="0002099D"/>
    <w:rsid w:val="00021ABE"/>
    <w:rsid w:val="00024775"/>
    <w:rsid w:val="00025646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1678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808C2"/>
    <w:rsid w:val="000811A8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C137F"/>
    <w:rsid w:val="000C13A8"/>
    <w:rsid w:val="000C1998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07FAA"/>
    <w:rsid w:val="00111C4A"/>
    <w:rsid w:val="0012031F"/>
    <w:rsid w:val="00120A77"/>
    <w:rsid w:val="00121345"/>
    <w:rsid w:val="001223C1"/>
    <w:rsid w:val="00123AC5"/>
    <w:rsid w:val="00132840"/>
    <w:rsid w:val="00137D08"/>
    <w:rsid w:val="00140BD5"/>
    <w:rsid w:val="001414BD"/>
    <w:rsid w:val="00150B67"/>
    <w:rsid w:val="00152C56"/>
    <w:rsid w:val="00156537"/>
    <w:rsid w:val="00156A0A"/>
    <w:rsid w:val="00156D44"/>
    <w:rsid w:val="001606C1"/>
    <w:rsid w:val="00165245"/>
    <w:rsid w:val="001662C0"/>
    <w:rsid w:val="00167D50"/>
    <w:rsid w:val="001727D7"/>
    <w:rsid w:val="00172A22"/>
    <w:rsid w:val="001731AF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32FB"/>
    <w:rsid w:val="001A481F"/>
    <w:rsid w:val="001A4D15"/>
    <w:rsid w:val="001A5465"/>
    <w:rsid w:val="001A6CE8"/>
    <w:rsid w:val="001A6ECF"/>
    <w:rsid w:val="001B2EFC"/>
    <w:rsid w:val="001B3126"/>
    <w:rsid w:val="001B3701"/>
    <w:rsid w:val="001B3823"/>
    <w:rsid w:val="001B4568"/>
    <w:rsid w:val="001C2324"/>
    <w:rsid w:val="001C4BA6"/>
    <w:rsid w:val="001C67B4"/>
    <w:rsid w:val="001C798A"/>
    <w:rsid w:val="001D160F"/>
    <w:rsid w:val="001D7544"/>
    <w:rsid w:val="001E119B"/>
    <w:rsid w:val="001E1435"/>
    <w:rsid w:val="001E1E4B"/>
    <w:rsid w:val="001E2FBD"/>
    <w:rsid w:val="001E4822"/>
    <w:rsid w:val="001E72E2"/>
    <w:rsid w:val="001F2A79"/>
    <w:rsid w:val="001F3F71"/>
    <w:rsid w:val="001F59E8"/>
    <w:rsid w:val="001F5DD6"/>
    <w:rsid w:val="001F731B"/>
    <w:rsid w:val="00205611"/>
    <w:rsid w:val="00210436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265A2"/>
    <w:rsid w:val="00230663"/>
    <w:rsid w:val="00234888"/>
    <w:rsid w:val="00236CB9"/>
    <w:rsid w:val="002438EF"/>
    <w:rsid w:val="00243CAF"/>
    <w:rsid w:val="00243E64"/>
    <w:rsid w:val="002456E2"/>
    <w:rsid w:val="00247862"/>
    <w:rsid w:val="00250F1A"/>
    <w:rsid w:val="00251794"/>
    <w:rsid w:val="0025292B"/>
    <w:rsid w:val="002577F5"/>
    <w:rsid w:val="00270A17"/>
    <w:rsid w:val="002730C6"/>
    <w:rsid w:val="00273A80"/>
    <w:rsid w:val="00275867"/>
    <w:rsid w:val="00280EF7"/>
    <w:rsid w:val="0028122A"/>
    <w:rsid w:val="002816A3"/>
    <w:rsid w:val="00282E20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B6AB6"/>
    <w:rsid w:val="002C026E"/>
    <w:rsid w:val="002C53F5"/>
    <w:rsid w:val="002C6104"/>
    <w:rsid w:val="002C69C0"/>
    <w:rsid w:val="002D314D"/>
    <w:rsid w:val="002D34EF"/>
    <w:rsid w:val="002D5098"/>
    <w:rsid w:val="002D73A1"/>
    <w:rsid w:val="002E1046"/>
    <w:rsid w:val="002E14ED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552C1"/>
    <w:rsid w:val="0036116B"/>
    <w:rsid w:val="00366610"/>
    <w:rsid w:val="00367781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D4C"/>
    <w:rsid w:val="003E3499"/>
    <w:rsid w:val="003E7525"/>
    <w:rsid w:val="003F330F"/>
    <w:rsid w:val="004008FF"/>
    <w:rsid w:val="00401A47"/>
    <w:rsid w:val="00401EA2"/>
    <w:rsid w:val="00403877"/>
    <w:rsid w:val="004063DD"/>
    <w:rsid w:val="00406C1C"/>
    <w:rsid w:val="00417508"/>
    <w:rsid w:val="004177D5"/>
    <w:rsid w:val="00420549"/>
    <w:rsid w:val="00421B9E"/>
    <w:rsid w:val="004223E8"/>
    <w:rsid w:val="0042622F"/>
    <w:rsid w:val="0042642F"/>
    <w:rsid w:val="00426616"/>
    <w:rsid w:val="00427300"/>
    <w:rsid w:val="00430DE4"/>
    <w:rsid w:val="0043141D"/>
    <w:rsid w:val="0044039B"/>
    <w:rsid w:val="004437AE"/>
    <w:rsid w:val="004439CD"/>
    <w:rsid w:val="004457B6"/>
    <w:rsid w:val="00445A92"/>
    <w:rsid w:val="00445F61"/>
    <w:rsid w:val="00451467"/>
    <w:rsid w:val="00452BF4"/>
    <w:rsid w:val="00452F82"/>
    <w:rsid w:val="0045644B"/>
    <w:rsid w:val="004635BE"/>
    <w:rsid w:val="004650CE"/>
    <w:rsid w:val="00467F0A"/>
    <w:rsid w:val="00471198"/>
    <w:rsid w:val="00474CD5"/>
    <w:rsid w:val="00475745"/>
    <w:rsid w:val="00476310"/>
    <w:rsid w:val="00481148"/>
    <w:rsid w:val="004829BE"/>
    <w:rsid w:val="00484B6A"/>
    <w:rsid w:val="00490126"/>
    <w:rsid w:val="00490FF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2ED"/>
    <w:rsid w:val="004B6CB7"/>
    <w:rsid w:val="004B7C20"/>
    <w:rsid w:val="004C59F6"/>
    <w:rsid w:val="004C7442"/>
    <w:rsid w:val="004D06FD"/>
    <w:rsid w:val="004D0E3F"/>
    <w:rsid w:val="004D20A7"/>
    <w:rsid w:val="004D3BD8"/>
    <w:rsid w:val="004D4F19"/>
    <w:rsid w:val="004D7D08"/>
    <w:rsid w:val="004E040F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27B51"/>
    <w:rsid w:val="005317B9"/>
    <w:rsid w:val="00531D2F"/>
    <w:rsid w:val="0053573D"/>
    <w:rsid w:val="00535D27"/>
    <w:rsid w:val="00540AF2"/>
    <w:rsid w:val="00541170"/>
    <w:rsid w:val="00542395"/>
    <w:rsid w:val="0054335A"/>
    <w:rsid w:val="00547DC4"/>
    <w:rsid w:val="0055046C"/>
    <w:rsid w:val="0055408C"/>
    <w:rsid w:val="00554FE5"/>
    <w:rsid w:val="0055512F"/>
    <w:rsid w:val="00557DFD"/>
    <w:rsid w:val="00561CA7"/>
    <w:rsid w:val="005656FB"/>
    <w:rsid w:val="00565D1C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97111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41B5"/>
    <w:rsid w:val="00604CAF"/>
    <w:rsid w:val="00605BDF"/>
    <w:rsid w:val="00606CB0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29C1"/>
    <w:rsid w:val="006933D2"/>
    <w:rsid w:val="00695DE6"/>
    <w:rsid w:val="006A19F9"/>
    <w:rsid w:val="006A2D87"/>
    <w:rsid w:val="006A30A0"/>
    <w:rsid w:val="006A62CA"/>
    <w:rsid w:val="006A6520"/>
    <w:rsid w:val="006B1870"/>
    <w:rsid w:val="006B33D9"/>
    <w:rsid w:val="006B6143"/>
    <w:rsid w:val="006B73EF"/>
    <w:rsid w:val="006B76D3"/>
    <w:rsid w:val="006C3056"/>
    <w:rsid w:val="006C3460"/>
    <w:rsid w:val="006C4865"/>
    <w:rsid w:val="006D41F8"/>
    <w:rsid w:val="006D4522"/>
    <w:rsid w:val="006D5693"/>
    <w:rsid w:val="006D664B"/>
    <w:rsid w:val="006E1CC5"/>
    <w:rsid w:val="006E4FBD"/>
    <w:rsid w:val="006F0DAF"/>
    <w:rsid w:val="006F1031"/>
    <w:rsid w:val="006F1A0E"/>
    <w:rsid w:val="006F3A3F"/>
    <w:rsid w:val="006F51A2"/>
    <w:rsid w:val="006F566F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4E13"/>
    <w:rsid w:val="0071759A"/>
    <w:rsid w:val="007243F2"/>
    <w:rsid w:val="00725612"/>
    <w:rsid w:val="00735A70"/>
    <w:rsid w:val="007365F4"/>
    <w:rsid w:val="00737016"/>
    <w:rsid w:val="00743F09"/>
    <w:rsid w:val="00745125"/>
    <w:rsid w:val="00751015"/>
    <w:rsid w:val="00754FB9"/>
    <w:rsid w:val="00763E93"/>
    <w:rsid w:val="007650E0"/>
    <w:rsid w:val="00765F2E"/>
    <w:rsid w:val="00770232"/>
    <w:rsid w:val="00770AFD"/>
    <w:rsid w:val="00772238"/>
    <w:rsid w:val="0077234D"/>
    <w:rsid w:val="00773E4C"/>
    <w:rsid w:val="00776511"/>
    <w:rsid w:val="00777F63"/>
    <w:rsid w:val="0078053B"/>
    <w:rsid w:val="0078404B"/>
    <w:rsid w:val="00784D9A"/>
    <w:rsid w:val="00784D9B"/>
    <w:rsid w:val="00790251"/>
    <w:rsid w:val="00794BDA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638C"/>
    <w:rsid w:val="007E69CE"/>
    <w:rsid w:val="007F1179"/>
    <w:rsid w:val="007F19F0"/>
    <w:rsid w:val="007F4EDE"/>
    <w:rsid w:val="008021A9"/>
    <w:rsid w:val="00802623"/>
    <w:rsid w:val="00804262"/>
    <w:rsid w:val="0080455D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4E30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2F2"/>
    <w:rsid w:val="008A1C4B"/>
    <w:rsid w:val="008A31B5"/>
    <w:rsid w:val="008A4216"/>
    <w:rsid w:val="008A5A8E"/>
    <w:rsid w:val="008A7318"/>
    <w:rsid w:val="008B0D86"/>
    <w:rsid w:val="008D40AA"/>
    <w:rsid w:val="008D5D13"/>
    <w:rsid w:val="008D5F21"/>
    <w:rsid w:val="008D6389"/>
    <w:rsid w:val="008E0EAE"/>
    <w:rsid w:val="008E139F"/>
    <w:rsid w:val="008E1630"/>
    <w:rsid w:val="008E1D73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317"/>
    <w:rsid w:val="009264F2"/>
    <w:rsid w:val="00926FD0"/>
    <w:rsid w:val="00930C98"/>
    <w:rsid w:val="00932BBA"/>
    <w:rsid w:val="009331B2"/>
    <w:rsid w:val="00937453"/>
    <w:rsid w:val="00937C91"/>
    <w:rsid w:val="00947ECB"/>
    <w:rsid w:val="0095245A"/>
    <w:rsid w:val="009526F0"/>
    <w:rsid w:val="00955122"/>
    <w:rsid w:val="00956BA1"/>
    <w:rsid w:val="00976CD9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71E3"/>
    <w:rsid w:val="009E12D7"/>
    <w:rsid w:val="009E1624"/>
    <w:rsid w:val="009E1B57"/>
    <w:rsid w:val="009E5223"/>
    <w:rsid w:val="009E7B06"/>
    <w:rsid w:val="009F0562"/>
    <w:rsid w:val="009F2EF2"/>
    <w:rsid w:val="009F33F2"/>
    <w:rsid w:val="009F3EA7"/>
    <w:rsid w:val="009F44F3"/>
    <w:rsid w:val="00A0074A"/>
    <w:rsid w:val="00A012F5"/>
    <w:rsid w:val="00A02D33"/>
    <w:rsid w:val="00A02EF3"/>
    <w:rsid w:val="00A05CF8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27244"/>
    <w:rsid w:val="00A32393"/>
    <w:rsid w:val="00A32EC4"/>
    <w:rsid w:val="00A32EEF"/>
    <w:rsid w:val="00A3377E"/>
    <w:rsid w:val="00A3688D"/>
    <w:rsid w:val="00A37344"/>
    <w:rsid w:val="00A424E5"/>
    <w:rsid w:val="00A42F01"/>
    <w:rsid w:val="00A441BF"/>
    <w:rsid w:val="00A45076"/>
    <w:rsid w:val="00A456C0"/>
    <w:rsid w:val="00A468D0"/>
    <w:rsid w:val="00A47C10"/>
    <w:rsid w:val="00A50532"/>
    <w:rsid w:val="00A57C12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4E27"/>
    <w:rsid w:val="00AB5FC3"/>
    <w:rsid w:val="00AB7FB6"/>
    <w:rsid w:val="00AC27B3"/>
    <w:rsid w:val="00AC3B45"/>
    <w:rsid w:val="00AC7CA9"/>
    <w:rsid w:val="00AD5462"/>
    <w:rsid w:val="00AD5919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5781"/>
    <w:rsid w:val="00B46BF0"/>
    <w:rsid w:val="00B51E97"/>
    <w:rsid w:val="00B52EE2"/>
    <w:rsid w:val="00B52FFB"/>
    <w:rsid w:val="00B54A55"/>
    <w:rsid w:val="00B60BCA"/>
    <w:rsid w:val="00B60EBE"/>
    <w:rsid w:val="00B63327"/>
    <w:rsid w:val="00B703DC"/>
    <w:rsid w:val="00B71712"/>
    <w:rsid w:val="00B7482D"/>
    <w:rsid w:val="00B76A60"/>
    <w:rsid w:val="00B857CF"/>
    <w:rsid w:val="00B86539"/>
    <w:rsid w:val="00B9283B"/>
    <w:rsid w:val="00B948C7"/>
    <w:rsid w:val="00BA2E20"/>
    <w:rsid w:val="00BA519C"/>
    <w:rsid w:val="00BA5B7D"/>
    <w:rsid w:val="00BA7805"/>
    <w:rsid w:val="00BB2792"/>
    <w:rsid w:val="00BB284B"/>
    <w:rsid w:val="00BB6C8B"/>
    <w:rsid w:val="00BC050C"/>
    <w:rsid w:val="00BC42D6"/>
    <w:rsid w:val="00BC57E1"/>
    <w:rsid w:val="00BC668C"/>
    <w:rsid w:val="00BD0E7D"/>
    <w:rsid w:val="00BD1216"/>
    <w:rsid w:val="00BD3FE4"/>
    <w:rsid w:val="00BD5692"/>
    <w:rsid w:val="00BD5725"/>
    <w:rsid w:val="00BD5B66"/>
    <w:rsid w:val="00BD5F1D"/>
    <w:rsid w:val="00BD6521"/>
    <w:rsid w:val="00BD6743"/>
    <w:rsid w:val="00BD74A6"/>
    <w:rsid w:val="00BE0177"/>
    <w:rsid w:val="00BE3500"/>
    <w:rsid w:val="00BE56EC"/>
    <w:rsid w:val="00BE6902"/>
    <w:rsid w:val="00BE73CC"/>
    <w:rsid w:val="00BF0CD4"/>
    <w:rsid w:val="00BF4D36"/>
    <w:rsid w:val="00BF7999"/>
    <w:rsid w:val="00C026E6"/>
    <w:rsid w:val="00C04161"/>
    <w:rsid w:val="00C04882"/>
    <w:rsid w:val="00C07546"/>
    <w:rsid w:val="00C07A83"/>
    <w:rsid w:val="00C13BCB"/>
    <w:rsid w:val="00C15BA4"/>
    <w:rsid w:val="00C3172C"/>
    <w:rsid w:val="00C31D6B"/>
    <w:rsid w:val="00C32B38"/>
    <w:rsid w:val="00C35889"/>
    <w:rsid w:val="00C40543"/>
    <w:rsid w:val="00C42395"/>
    <w:rsid w:val="00C42DC8"/>
    <w:rsid w:val="00C46C10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84709"/>
    <w:rsid w:val="00C916A5"/>
    <w:rsid w:val="00C92402"/>
    <w:rsid w:val="00CA2185"/>
    <w:rsid w:val="00CA5C5C"/>
    <w:rsid w:val="00CB567F"/>
    <w:rsid w:val="00CB5A6F"/>
    <w:rsid w:val="00CB745C"/>
    <w:rsid w:val="00CB75DC"/>
    <w:rsid w:val="00CC6B81"/>
    <w:rsid w:val="00CC751C"/>
    <w:rsid w:val="00CD0A91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0C35"/>
    <w:rsid w:val="00CF26C4"/>
    <w:rsid w:val="00CF5288"/>
    <w:rsid w:val="00CF60A5"/>
    <w:rsid w:val="00D00CCC"/>
    <w:rsid w:val="00D02310"/>
    <w:rsid w:val="00D124C3"/>
    <w:rsid w:val="00D13BD1"/>
    <w:rsid w:val="00D20E7F"/>
    <w:rsid w:val="00D215F2"/>
    <w:rsid w:val="00D244C6"/>
    <w:rsid w:val="00D2787A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5D2E"/>
    <w:rsid w:val="00DC141F"/>
    <w:rsid w:val="00DC1BA3"/>
    <w:rsid w:val="00DC614C"/>
    <w:rsid w:val="00DC73E3"/>
    <w:rsid w:val="00DD65EE"/>
    <w:rsid w:val="00DE06B1"/>
    <w:rsid w:val="00DE139B"/>
    <w:rsid w:val="00DE3319"/>
    <w:rsid w:val="00DE340D"/>
    <w:rsid w:val="00DE38EF"/>
    <w:rsid w:val="00DE3BC4"/>
    <w:rsid w:val="00DE4C46"/>
    <w:rsid w:val="00DE6B3C"/>
    <w:rsid w:val="00DF6D33"/>
    <w:rsid w:val="00E02537"/>
    <w:rsid w:val="00E0786B"/>
    <w:rsid w:val="00E112E0"/>
    <w:rsid w:val="00E1372C"/>
    <w:rsid w:val="00E143E4"/>
    <w:rsid w:val="00E1474B"/>
    <w:rsid w:val="00E15EEF"/>
    <w:rsid w:val="00E16228"/>
    <w:rsid w:val="00E16B49"/>
    <w:rsid w:val="00E17D8B"/>
    <w:rsid w:val="00E21D90"/>
    <w:rsid w:val="00E22F72"/>
    <w:rsid w:val="00E26E0C"/>
    <w:rsid w:val="00E32CE7"/>
    <w:rsid w:val="00E34A8A"/>
    <w:rsid w:val="00E3535E"/>
    <w:rsid w:val="00E354B6"/>
    <w:rsid w:val="00E362C5"/>
    <w:rsid w:val="00E36838"/>
    <w:rsid w:val="00E40A56"/>
    <w:rsid w:val="00E4410F"/>
    <w:rsid w:val="00E465E5"/>
    <w:rsid w:val="00E50E5E"/>
    <w:rsid w:val="00E53698"/>
    <w:rsid w:val="00E55607"/>
    <w:rsid w:val="00E55AA7"/>
    <w:rsid w:val="00E60C04"/>
    <w:rsid w:val="00E624F2"/>
    <w:rsid w:val="00E708B4"/>
    <w:rsid w:val="00E718BA"/>
    <w:rsid w:val="00E73DC0"/>
    <w:rsid w:val="00E74C5B"/>
    <w:rsid w:val="00E77C80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4816"/>
    <w:rsid w:val="00F05128"/>
    <w:rsid w:val="00F077F8"/>
    <w:rsid w:val="00F07B99"/>
    <w:rsid w:val="00F07E54"/>
    <w:rsid w:val="00F135C7"/>
    <w:rsid w:val="00F138D7"/>
    <w:rsid w:val="00F1431F"/>
    <w:rsid w:val="00F16796"/>
    <w:rsid w:val="00F16CE2"/>
    <w:rsid w:val="00F205A8"/>
    <w:rsid w:val="00F209F4"/>
    <w:rsid w:val="00F2121C"/>
    <w:rsid w:val="00F224A4"/>
    <w:rsid w:val="00F233FD"/>
    <w:rsid w:val="00F24184"/>
    <w:rsid w:val="00F24AF0"/>
    <w:rsid w:val="00F25188"/>
    <w:rsid w:val="00F26DA6"/>
    <w:rsid w:val="00F303BB"/>
    <w:rsid w:val="00F329F5"/>
    <w:rsid w:val="00F35AB6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46BF3"/>
    <w:rsid w:val="00F50DD1"/>
    <w:rsid w:val="00F51D22"/>
    <w:rsid w:val="00F576FF"/>
    <w:rsid w:val="00F61040"/>
    <w:rsid w:val="00F6297D"/>
    <w:rsid w:val="00F636C9"/>
    <w:rsid w:val="00F65231"/>
    <w:rsid w:val="00F655CC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40B5"/>
    <w:rsid w:val="00FBE12D"/>
    <w:rsid w:val="00FC0398"/>
    <w:rsid w:val="00FC0D0A"/>
    <w:rsid w:val="00FC1569"/>
    <w:rsid w:val="00FC36B5"/>
    <w:rsid w:val="00FC5DCC"/>
    <w:rsid w:val="00FC7383"/>
    <w:rsid w:val="00FC7DC3"/>
    <w:rsid w:val="00FD2C82"/>
    <w:rsid w:val="00FD6FEE"/>
    <w:rsid w:val="00FE0A99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B91FB1F7-064D-4C83-86EC-0344419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0"/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Naslov2">
    <w:name w:val="heading 2"/>
    <w:basedOn w:val="Coversubtitle"/>
    <w:next w:val="Normal"/>
    <w:link w:val="Naslov2Char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Naslov5">
    <w:name w:val="heading 5"/>
    <w:basedOn w:val="Normal"/>
    <w:next w:val="Normal"/>
    <w:link w:val="Naslov5Char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78053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78053B"/>
    <w:rPr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Standard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Standard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Standard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Jakoisticanje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Bezproreda">
    <w:name w:val="No Spacing"/>
    <w:uiPriority w:val="1"/>
    <w:rsid w:val="00445F61"/>
    <w:rPr>
      <w:rFonts w:ascii="Arial" w:hAnsi="Arial" w:cs="Arial"/>
    </w:rPr>
  </w:style>
  <w:style w:type="character" w:customStyle="1" w:styleId="Naslov1Char">
    <w:name w:val="Naslov 1 Char"/>
    <w:basedOn w:val="Zadanifontodlomka"/>
    <w:link w:val="Naslov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AC27B3"/>
    <w:rPr>
      <w:rFonts w:ascii="Arial" w:hAnsi="Arial" w:cs="Arial"/>
      <w:i/>
      <w:iCs/>
      <w:lang w:val="en-GB"/>
    </w:rPr>
  </w:style>
  <w:style w:type="paragraph" w:styleId="Podnaslov">
    <w:name w:val="Subtitle"/>
    <w:basedOn w:val="Normal"/>
    <w:next w:val="Normal"/>
    <w:link w:val="PodnaslovChar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Char">
    <w:name w:val="Citat Char"/>
    <w:basedOn w:val="Zadanifontodlomka"/>
    <w:link w:val="Citat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Naglaencitat">
    <w:name w:val="Intense Quote"/>
    <w:basedOn w:val="Normal"/>
    <w:next w:val="Normal"/>
    <w:link w:val="NaglaencitatChar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Neupadljivareferenca">
    <w:name w:val="Subtle Reference"/>
    <w:basedOn w:val="Zadanifontodlomka"/>
    <w:uiPriority w:val="31"/>
    <w:rsid w:val="00AC27B3"/>
    <w:rPr>
      <w:smallCaps/>
      <w:color w:val="5A5A5A" w:themeColor="text1" w:themeTint="A5"/>
    </w:rPr>
  </w:style>
  <w:style w:type="character" w:styleId="Istaknutareferenca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Reetkatablice">
    <w:name w:val="Table Grid"/>
    <w:basedOn w:val="Obinatablica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Obinatablica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Odlomakpopisa">
    <w:name w:val="List Paragraph"/>
    <w:aliases w:val="Reference list"/>
    <w:basedOn w:val="Normal"/>
    <w:link w:val="OdlomakpopisaChar"/>
    <w:uiPriority w:val="34"/>
    <w:qFormat/>
    <w:rsid w:val="00367E42"/>
    <w:pPr>
      <w:ind w:left="720"/>
      <w:contextualSpacing/>
    </w:pPr>
  </w:style>
  <w:style w:type="character" w:customStyle="1" w:styleId="OdlomakpopisaChar">
    <w:name w:val="Odlomak popisa Char"/>
    <w:aliases w:val="Reference list Char"/>
    <w:link w:val="Odlomakpopisa"/>
    <w:uiPriority w:val="34"/>
    <w:locked/>
    <w:rsid w:val="00B30538"/>
    <w:rPr>
      <w:rFonts w:ascii="Arial" w:hAnsi="Arial" w:cs="Arial"/>
    </w:rPr>
  </w:style>
  <w:style w:type="character" w:styleId="Neupadljivoisticanje">
    <w:name w:val="Subtle Emphasis"/>
    <w:basedOn w:val="Zadanifontodlomka"/>
    <w:uiPriority w:val="19"/>
    <w:rsid w:val="00A200CD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rsid w:val="00A200CD"/>
    <w:rPr>
      <w:i/>
      <w:iCs/>
    </w:rPr>
  </w:style>
  <w:style w:type="character" w:styleId="Naglaeno">
    <w:name w:val="Strong"/>
    <w:basedOn w:val="Zadanifontodlomka"/>
    <w:uiPriority w:val="22"/>
    <w:rsid w:val="00A200CD"/>
    <w:rPr>
      <w:b/>
      <w:bCs/>
    </w:rPr>
  </w:style>
  <w:style w:type="character" w:styleId="Hiperveza">
    <w:name w:val="Hyperlink"/>
    <w:basedOn w:val="Zadanifontodlomka"/>
    <w:uiPriority w:val="99"/>
    <w:unhideWhenUsed/>
    <w:rsid w:val="009205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4D0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Zadanifontodlomka"/>
    <w:rsid w:val="004D06FD"/>
  </w:style>
  <w:style w:type="character" w:customStyle="1" w:styleId="eop">
    <w:name w:val="eop"/>
    <w:basedOn w:val="Zadanifontodlomka"/>
    <w:rsid w:val="004D06FD"/>
  </w:style>
  <w:style w:type="character" w:styleId="Tekstrezerviranogmjesta">
    <w:name w:val="Placeholder Text"/>
    <w:basedOn w:val="Zadanifontodlomka"/>
    <w:uiPriority w:val="99"/>
    <w:semiHidden/>
    <w:rsid w:val="004D06FD"/>
    <w:rPr>
      <w:color w:val="80808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F36746"/>
    <w:rPr>
      <w:rFonts w:ascii="Arial" w:hAnsi="Arial" w:cs="Arial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52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Spominjanje">
    <w:name w:val="Mention"/>
    <w:basedOn w:val="Zadanifontodlomka"/>
    <w:uiPriority w:val="99"/>
    <w:unhideWhenUsed/>
    <w:rsid w:val="00336B0E"/>
    <w:rPr>
      <w:color w:val="2B579A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0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ralpact.rural-vision.europa.eu/index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riculture.ec.europa.eu/overview-vision-agriculture-food/vision-agriculture-and-food_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-cap-network.ec.europa.eu/national-networks_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2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</Template>
  <TotalTime>103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Antonela Romić</cp:lastModifiedBy>
  <cp:revision>88</cp:revision>
  <dcterms:created xsi:type="dcterms:W3CDTF">2026-04-07T12:34:00Z</dcterms:created>
  <dcterms:modified xsi:type="dcterms:W3CDTF">2026-04-08T09:27:00Z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